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8D1" w:rsidRPr="00775919" w:rsidRDefault="00253634">
      <w:pPr>
        <w:widowControl w:val="0"/>
        <w:autoSpaceDE w:val="0"/>
        <w:autoSpaceDN w:val="0"/>
        <w:adjustRightInd w:val="0"/>
        <w:spacing w:after="0" w:line="240" w:lineRule="auto"/>
        <w:rPr>
          <w:rFonts w:ascii="Arial" w:hAnsi="Arial" w:cs="Arial"/>
          <w:sz w:val="24"/>
          <w:szCs w:val="24"/>
        </w:rPr>
      </w:pPr>
      <w:r>
        <w:rPr>
          <w:noProof/>
        </w:rPr>
        <w:drawing>
          <wp:anchor distT="0" distB="0" distL="114300" distR="114300" simplePos="0" relativeHeight="251659264" behindDoc="0" locked="0" layoutInCell="1" allowOverlap="1">
            <wp:simplePos x="0" y="0"/>
            <wp:positionH relativeFrom="margin">
              <wp:posOffset>-502920</wp:posOffset>
            </wp:positionH>
            <wp:positionV relativeFrom="margin">
              <wp:posOffset>-457200</wp:posOffset>
            </wp:positionV>
            <wp:extent cx="1876425" cy="1157605"/>
            <wp:effectExtent l="0" t="0" r="9525" b="4445"/>
            <wp:wrapSquare wrapText="bothSides"/>
            <wp:docPr id="2" name="Image 1" descr="I:\DIRECTION_GENERALE\COMMUNICATION\COM EXTERNE\EVENEMENTIELS EXTERNES\2015\Journee_qualite_securite_18112015\Invitation\ARS_NA_LOGO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I:\DIRECTION_GENERALE\COMMUNICATION\COM EXTERNE\EVENEMENTIELS EXTERNES\2015\Journee_qualite_securite_18112015\Invitation\ARS_NA_LOGO_RV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1157605"/>
                    </a:xfrm>
                    <a:prstGeom prst="rect">
                      <a:avLst/>
                    </a:prstGeom>
                    <a:noFill/>
                    <a:ln>
                      <a:noFill/>
                    </a:ln>
                  </pic:spPr>
                </pic:pic>
              </a:graphicData>
            </a:graphic>
            <wp14:sizeRelH relativeFrom="page">
              <wp14:pctWidth>0</wp14:pctWidth>
            </wp14:sizeRelH>
            <wp14:sizeRelV relativeFrom="page">
              <wp14:pctHeight>0</wp14:pctHeight>
            </wp14:sizeRelV>
          </wp:anchor>
        </w:drawing>
      </w:r>
      <w:r w:rsidR="009028D1" w:rsidRPr="00775919">
        <w:rPr>
          <w:rFonts w:ascii="Arial" w:hAnsi="Arial" w:cs="Arial"/>
          <w:sz w:val="24"/>
          <w:szCs w:val="24"/>
        </w:rPr>
        <w:t> </w:t>
      </w:r>
    </w:p>
    <w:p w:rsidR="008F6E7D" w:rsidRPr="00775919" w:rsidRDefault="009028D1">
      <w:pPr>
        <w:widowControl w:val="0"/>
        <w:autoSpaceDE w:val="0"/>
        <w:autoSpaceDN w:val="0"/>
        <w:adjustRightInd w:val="0"/>
        <w:spacing w:after="0" w:line="240" w:lineRule="auto"/>
        <w:rPr>
          <w:rFonts w:ascii="Arial" w:hAnsi="Arial" w:cs="Arial"/>
          <w:sz w:val="24"/>
          <w:szCs w:val="24"/>
        </w:rPr>
      </w:pPr>
      <w:r w:rsidRPr="00775919">
        <w:rPr>
          <w:rFonts w:ascii="Arial" w:hAnsi="Arial" w:cs="Arial"/>
          <w:sz w:val="24"/>
          <w:szCs w:val="24"/>
        </w:rPr>
        <w:t> </w:t>
      </w:r>
    </w:p>
    <w:p w:rsidR="009028D1" w:rsidRPr="00775919" w:rsidRDefault="009028D1">
      <w:pPr>
        <w:widowControl w:val="0"/>
        <w:autoSpaceDE w:val="0"/>
        <w:autoSpaceDN w:val="0"/>
        <w:adjustRightInd w:val="0"/>
        <w:spacing w:after="0" w:line="240" w:lineRule="auto"/>
        <w:rPr>
          <w:rFonts w:ascii="Arial" w:hAnsi="Arial" w:cs="Arial"/>
          <w:sz w:val="24"/>
          <w:szCs w:val="24"/>
        </w:rPr>
      </w:pPr>
    </w:p>
    <w:p w:rsidR="009028D1" w:rsidRDefault="0062178E">
      <w:pPr>
        <w:widowControl w:val="0"/>
        <w:autoSpaceDE w:val="0"/>
        <w:autoSpaceDN w:val="0"/>
        <w:adjustRightInd w:val="0"/>
        <w:spacing w:after="0" w:line="240" w:lineRule="auto"/>
        <w:rPr>
          <w:rFonts w:ascii="Arial" w:hAnsi="Arial" w:cs="Arial"/>
          <w:sz w:val="24"/>
          <w:szCs w:val="24"/>
        </w:rPr>
      </w:pPr>
      <w:r w:rsidRPr="00775919">
        <w:rPr>
          <w:rFonts w:ascii="Arial" w:hAnsi="Arial" w:cs="Arial"/>
          <w:sz w:val="24"/>
          <w:szCs w:val="24"/>
        </w:rPr>
        <w:t> </w:t>
      </w:r>
      <w:r w:rsidR="009028D1" w:rsidRPr="00775919">
        <w:rPr>
          <w:rFonts w:ascii="Arial" w:hAnsi="Arial" w:cs="Arial"/>
          <w:sz w:val="24"/>
          <w:szCs w:val="24"/>
        </w:rPr>
        <w:t> </w:t>
      </w:r>
    </w:p>
    <w:p w:rsidR="00C97F5C" w:rsidRPr="00775919" w:rsidRDefault="00C97F5C">
      <w:pPr>
        <w:widowControl w:val="0"/>
        <w:autoSpaceDE w:val="0"/>
        <w:autoSpaceDN w:val="0"/>
        <w:adjustRightInd w:val="0"/>
        <w:spacing w:after="0" w:line="240" w:lineRule="auto"/>
        <w:rPr>
          <w:rFonts w:ascii="Arial" w:hAnsi="Arial" w:cs="Arial"/>
          <w:sz w:val="24"/>
          <w:szCs w:val="24"/>
        </w:rPr>
      </w:pPr>
    </w:p>
    <w:p w:rsidR="00C97F5C" w:rsidRDefault="00664C09" w:rsidP="008F6E7D">
      <w:pPr>
        <w:widowControl w:val="0"/>
        <w:autoSpaceDE w:val="0"/>
        <w:autoSpaceDN w:val="0"/>
        <w:adjustRightInd w:val="0"/>
        <w:spacing w:after="0" w:line="240" w:lineRule="auto"/>
        <w:jc w:val="center"/>
        <w:rPr>
          <w:rFonts w:ascii="Arial" w:hAnsi="Arial" w:cs="Arial"/>
          <w:b/>
        </w:rPr>
      </w:pPr>
      <w:r w:rsidRPr="008F6E7D">
        <w:rPr>
          <w:rFonts w:ascii="Arial" w:hAnsi="Arial" w:cs="Arial"/>
          <w:b/>
        </w:rPr>
        <w:t>Convention relative</w:t>
      </w:r>
      <w:r w:rsidR="00321935" w:rsidRPr="008F6E7D">
        <w:rPr>
          <w:rFonts w:ascii="Arial" w:hAnsi="Arial" w:cs="Arial"/>
          <w:b/>
        </w:rPr>
        <w:t xml:space="preserve"> à l’e</w:t>
      </w:r>
      <w:r w:rsidR="008F6E7D">
        <w:rPr>
          <w:rFonts w:ascii="Arial" w:hAnsi="Arial" w:cs="Arial"/>
          <w:b/>
        </w:rPr>
        <w:t>mbauche de médecins</w:t>
      </w:r>
      <w:r w:rsidR="00321935" w:rsidRPr="008F6E7D">
        <w:rPr>
          <w:rFonts w:ascii="Arial" w:hAnsi="Arial" w:cs="Arial"/>
          <w:b/>
        </w:rPr>
        <w:t xml:space="preserve"> généralistes salariés </w:t>
      </w:r>
    </w:p>
    <w:p w:rsidR="009028D1" w:rsidRPr="008F6E7D" w:rsidRDefault="00321935" w:rsidP="008F6E7D">
      <w:pPr>
        <w:widowControl w:val="0"/>
        <w:autoSpaceDE w:val="0"/>
        <w:autoSpaceDN w:val="0"/>
        <w:adjustRightInd w:val="0"/>
        <w:spacing w:after="0" w:line="240" w:lineRule="auto"/>
        <w:jc w:val="center"/>
        <w:rPr>
          <w:rFonts w:ascii="Arial" w:hAnsi="Arial" w:cs="Arial"/>
          <w:b/>
        </w:rPr>
      </w:pPr>
      <w:proofErr w:type="gramStart"/>
      <w:r w:rsidRPr="008F6E7D">
        <w:rPr>
          <w:rFonts w:ascii="Arial" w:hAnsi="Arial" w:cs="Arial"/>
          <w:b/>
        </w:rPr>
        <w:t>dans</w:t>
      </w:r>
      <w:proofErr w:type="gramEnd"/>
      <w:r w:rsidRPr="008F6E7D">
        <w:rPr>
          <w:rFonts w:ascii="Arial" w:hAnsi="Arial" w:cs="Arial"/>
          <w:b/>
        </w:rPr>
        <w:t xml:space="preserve"> les territoires prioritaires</w:t>
      </w:r>
    </w:p>
    <w:p w:rsidR="009028D1" w:rsidRDefault="009028D1" w:rsidP="00775919">
      <w:pPr>
        <w:widowControl w:val="0"/>
        <w:autoSpaceDE w:val="0"/>
        <w:autoSpaceDN w:val="0"/>
        <w:adjustRightInd w:val="0"/>
        <w:spacing w:after="0" w:line="240" w:lineRule="auto"/>
        <w:jc w:val="both"/>
        <w:rPr>
          <w:rFonts w:ascii="Arial" w:hAnsi="Arial" w:cs="Arial"/>
        </w:rPr>
      </w:pPr>
      <w:r w:rsidRPr="008F6E7D">
        <w:rPr>
          <w:rFonts w:ascii="Arial" w:hAnsi="Arial" w:cs="Arial"/>
        </w:rPr>
        <w:t> </w:t>
      </w:r>
    </w:p>
    <w:p w:rsidR="00C97F5C" w:rsidRPr="008F6E7D" w:rsidRDefault="00C97F5C" w:rsidP="00775919">
      <w:pPr>
        <w:widowControl w:val="0"/>
        <w:autoSpaceDE w:val="0"/>
        <w:autoSpaceDN w:val="0"/>
        <w:adjustRightInd w:val="0"/>
        <w:spacing w:after="0" w:line="240" w:lineRule="auto"/>
        <w:jc w:val="both"/>
        <w:rPr>
          <w:rFonts w:ascii="Arial" w:hAnsi="Arial" w:cs="Arial"/>
        </w:rPr>
      </w:pPr>
    </w:p>
    <w:p w:rsidR="009028D1" w:rsidRPr="00C97F5C" w:rsidRDefault="009028D1" w:rsidP="00C97F5C">
      <w:pPr>
        <w:widowControl w:val="0"/>
        <w:autoSpaceDE w:val="0"/>
        <w:autoSpaceDN w:val="0"/>
        <w:adjustRightInd w:val="0"/>
        <w:spacing w:after="0" w:line="240" w:lineRule="auto"/>
        <w:jc w:val="both"/>
        <w:rPr>
          <w:rFonts w:ascii="Arial" w:hAnsi="Arial" w:cs="Arial"/>
          <w:sz w:val="20"/>
          <w:szCs w:val="20"/>
        </w:rPr>
      </w:pPr>
      <w:r w:rsidRPr="00C97F5C">
        <w:rPr>
          <w:rFonts w:ascii="Arial" w:hAnsi="Arial" w:cs="Arial"/>
          <w:sz w:val="20"/>
          <w:szCs w:val="20"/>
        </w:rPr>
        <w:t>Il e</w:t>
      </w:r>
      <w:r w:rsidR="00C97F5C">
        <w:rPr>
          <w:rFonts w:ascii="Arial" w:hAnsi="Arial" w:cs="Arial"/>
          <w:sz w:val="20"/>
          <w:szCs w:val="20"/>
        </w:rPr>
        <w:t>st conclu entre, d’une part, l’A</w:t>
      </w:r>
      <w:r w:rsidRPr="00C97F5C">
        <w:rPr>
          <w:rFonts w:ascii="Arial" w:hAnsi="Arial" w:cs="Arial"/>
          <w:sz w:val="20"/>
          <w:szCs w:val="20"/>
        </w:rPr>
        <w:t>gence régionale de santé (dénommée ci-après l’ARS) de :</w:t>
      </w:r>
    </w:p>
    <w:p w:rsidR="009028D1" w:rsidRPr="00C97F5C" w:rsidRDefault="009028D1" w:rsidP="00C97F5C">
      <w:pPr>
        <w:widowControl w:val="0"/>
        <w:autoSpaceDE w:val="0"/>
        <w:autoSpaceDN w:val="0"/>
        <w:adjustRightInd w:val="0"/>
        <w:spacing w:after="0" w:line="240" w:lineRule="auto"/>
        <w:jc w:val="both"/>
        <w:rPr>
          <w:rFonts w:ascii="Arial" w:hAnsi="Arial" w:cs="Arial"/>
          <w:sz w:val="20"/>
          <w:szCs w:val="20"/>
        </w:rPr>
      </w:pPr>
      <w:r w:rsidRPr="00C97F5C">
        <w:rPr>
          <w:rFonts w:ascii="Arial" w:hAnsi="Arial" w:cs="Arial"/>
          <w:sz w:val="20"/>
          <w:szCs w:val="20"/>
        </w:rPr>
        <w:t> </w:t>
      </w:r>
    </w:p>
    <w:p w:rsidR="009028D1" w:rsidRPr="00C97F5C" w:rsidRDefault="00C97F5C" w:rsidP="00C97F5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R</w:t>
      </w:r>
      <w:r w:rsidR="009028D1" w:rsidRPr="00C97F5C">
        <w:rPr>
          <w:rFonts w:ascii="Arial" w:hAnsi="Arial" w:cs="Arial"/>
          <w:sz w:val="20"/>
          <w:szCs w:val="20"/>
        </w:rPr>
        <w:t>égion :</w:t>
      </w:r>
    </w:p>
    <w:p w:rsidR="009028D1" w:rsidRPr="00C97F5C" w:rsidRDefault="00C97F5C" w:rsidP="00C97F5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A</w:t>
      </w:r>
      <w:r w:rsidR="009028D1" w:rsidRPr="00C97F5C">
        <w:rPr>
          <w:rFonts w:ascii="Arial" w:hAnsi="Arial" w:cs="Arial"/>
          <w:sz w:val="20"/>
          <w:szCs w:val="20"/>
        </w:rPr>
        <w:t>dresse :</w:t>
      </w:r>
    </w:p>
    <w:p w:rsidR="009028D1" w:rsidRPr="00C97F5C" w:rsidRDefault="009028D1" w:rsidP="00C97F5C">
      <w:pPr>
        <w:widowControl w:val="0"/>
        <w:autoSpaceDE w:val="0"/>
        <w:autoSpaceDN w:val="0"/>
        <w:adjustRightInd w:val="0"/>
        <w:spacing w:after="0" w:line="240" w:lineRule="auto"/>
        <w:jc w:val="both"/>
        <w:rPr>
          <w:rFonts w:ascii="Arial" w:hAnsi="Arial" w:cs="Arial"/>
          <w:sz w:val="20"/>
          <w:szCs w:val="20"/>
        </w:rPr>
      </w:pPr>
      <w:r w:rsidRPr="00C97F5C">
        <w:rPr>
          <w:rFonts w:ascii="Arial" w:hAnsi="Arial" w:cs="Arial"/>
          <w:sz w:val="20"/>
          <w:szCs w:val="20"/>
        </w:rPr>
        <w:t> </w:t>
      </w:r>
    </w:p>
    <w:p w:rsidR="009028D1" w:rsidRPr="00C97F5C" w:rsidRDefault="00C97F5C" w:rsidP="00C97F5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R</w:t>
      </w:r>
      <w:r w:rsidR="009028D1" w:rsidRPr="00C97F5C">
        <w:rPr>
          <w:rFonts w:ascii="Arial" w:hAnsi="Arial" w:cs="Arial"/>
          <w:sz w:val="20"/>
          <w:szCs w:val="20"/>
        </w:rPr>
        <w:t>eprésentée</w:t>
      </w:r>
      <w:r>
        <w:rPr>
          <w:rFonts w:ascii="Arial" w:hAnsi="Arial" w:cs="Arial"/>
          <w:sz w:val="20"/>
          <w:szCs w:val="20"/>
        </w:rPr>
        <w:t xml:space="preserve"> par </w:t>
      </w:r>
      <w:r w:rsidR="009028D1" w:rsidRPr="00C97F5C">
        <w:rPr>
          <w:rFonts w:ascii="Arial" w:hAnsi="Arial" w:cs="Arial"/>
          <w:sz w:val="20"/>
          <w:szCs w:val="20"/>
        </w:rPr>
        <w:t>(nom, prénom/fonction/coordonnées)</w:t>
      </w:r>
      <w:r>
        <w:rPr>
          <w:rFonts w:ascii="Arial" w:hAnsi="Arial" w:cs="Arial"/>
          <w:sz w:val="20"/>
          <w:szCs w:val="20"/>
        </w:rPr>
        <w:t> :</w:t>
      </w:r>
    </w:p>
    <w:p w:rsidR="009028D1" w:rsidRPr="00C97F5C" w:rsidRDefault="009028D1" w:rsidP="00C97F5C">
      <w:pPr>
        <w:widowControl w:val="0"/>
        <w:autoSpaceDE w:val="0"/>
        <w:autoSpaceDN w:val="0"/>
        <w:adjustRightInd w:val="0"/>
        <w:spacing w:after="0" w:line="240" w:lineRule="auto"/>
        <w:jc w:val="both"/>
        <w:rPr>
          <w:rFonts w:ascii="Arial" w:hAnsi="Arial" w:cs="Arial"/>
          <w:sz w:val="20"/>
          <w:szCs w:val="20"/>
        </w:rPr>
      </w:pPr>
      <w:r w:rsidRPr="00C97F5C">
        <w:rPr>
          <w:rFonts w:ascii="Arial" w:hAnsi="Arial" w:cs="Arial"/>
          <w:sz w:val="20"/>
          <w:szCs w:val="20"/>
        </w:rPr>
        <w:t> </w:t>
      </w:r>
    </w:p>
    <w:p w:rsidR="009028D1" w:rsidRPr="00C97F5C" w:rsidRDefault="002670EA" w:rsidP="00C97F5C">
      <w:pPr>
        <w:widowControl w:val="0"/>
        <w:autoSpaceDE w:val="0"/>
        <w:autoSpaceDN w:val="0"/>
        <w:adjustRightInd w:val="0"/>
        <w:spacing w:after="0" w:line="240" w:lineRule="auto"/>
        <w:jc w:val="both"/>
        <w:rPr>
          <w:rFonts w:ascii="Arial" w:hAnsi="Arial" w:cs="Arial"/>
          <w:sz w:val="20"/>
          <w:szCs w:val="20"/>
        </w:rPr>
      </w:pPr>
      <w:r w:rsidRPr="00C97F5C">
        <w:rPr>
          <w:rFonts w:ascii="Arial" w:hAnsi="Arial" w:cs="Arial"/>
          <w:sz w:val="20"/>
          <w:szCs w:val="20"/>
        </w:rPr>
        <w:t xml:space="preserve">Et, </w:t>
      </w:r>
      <w:r w:rsidR="0062178E" w:rsidRPr="00C97F5C">
        <w:rPr>
          <w:rFonts w:ascii="Arial" w:hAnsi="Arial" w:cs="Arial"/>
          <w:sz w:val="20"/>
          <w:szCs w:val="20"/>
        </w:rPr>
        <w:t>d’autre part,</w:t>
      </w:r>
      <w:r w:rsidR="00C16C69" w:rsidRPr="00C97F5C">
        <w:rPr>
          <w:rFonts w:ascii="Arial" w:hAnsi="Arial" w:cs="Arial"/>
          <w:sz w:val="20"/>
          <w:szCs w:val="20"/>
        </w:rPr>
        <w:t xml:space="preserve"> la structure souhaitant employer un médecin salarié </w:t>
      </w:r>
      <w:r w:rsidRPr="00C97F5C">
        <w:rPr>
          <w:rFonts w:ascii="Arial" w:hAnsi="Arial" w:cs="Arial"/>
          <w:sz w:val="20"/>
          <w:szCs w:val="20"/>
        </w:rPr>
        <w:t>(dénommé</w:t>
      </w:r>
      <w:r w:rsidR="00C16C69" w:rsidRPr="00C97F5C">
        <w:rPr>
          <w:rFonts w:ascii="Arial" w:hAnsi="Arial" w:cs="Arial"/>
          <w:sz w:val="20"/>
          <w:szCs w:val="20"/>
        </w:rPr>
        <w:t>e</w:t>
      </w:r>
      <w:r w:rsidRPr="00C97F5C">
        <w:rPr>
          <w:rFonts w:ascii="Arial" w:hAnsi="Arial" w:cs="Arial"/>
          <w:sz w:val="20"/>
          <w:szCs w:val="20"/>
        </w:rPr>
        <w:t xml:space="preserve"> ci-après « l’employeur »)</w:t>
      </w:r>
      <w:r w:rsidR="00C97F5C">
        <w:rPr>
          <w:rFonts w:ascii="Arial" w:hAnsi="Arial" w:cs="Arial"/>
          <w:sz w:val="20"/>
          <w:szCs w:val="20"/>
        </w:rPr>
        <w:t> :</w:t>
      </w:r>
    </w:p>
    <w:p w:rsidR="009028D1" w:rsidRPr="00C97F5C" w:rsidRDefault="009028D1" w:rsidP="00C97F5C">
      <w:pPr>
        <w:widowControl w:val="0"/>
        <w:autoSpaceDE w:val="0"/>
        <w:autoSpaceDN w:val="0"/>
        <w:adjustRightInd w:val="0"/>
        <w:spacing w:after="0" w:line="240" w:lineRule="auto"/>
        <w:jc w:val="both"/>
        <w:rPr>
          <w:rFonts w:ascii="Arial" w:hAnsi="Arial" w:cs="Arial"/>
          <w:sz w:val="20"/>
          <w:szCs w:val="20"/>
        </w:rPr>
      </w:pPr>
      <w:r w:rsidRPr="00C97F5C">
        <w:rPr>
          <w:rFonts w:ascii="Arial" w:hAnsi="Arial" w:cs="Arial"/>
          <w:sz w:val="20"/>
          <w:szCs w:val="20"/>
        </w:rPr>
        <w:t> </w:t>
      </w:r>
    </w:p>
    <w:p w:rsidR="009028D1" w:rsidRPr="00C97F5C" w:rsidRDefault="006552EE" w:rsidP="00C97F5C">
      <w:pPr>
        <w:widowControl w:val="0"/>
        <w:autoSpaceDE w:val="0"/>
        <w:autoSpaceDN w:val="0"/>
        <w:adjustRightInd w:val="0"/>
        <w:spacing w:after="0" w:line="240" w:lineRule="auto"/>
        <w:jc w:val="both"/>
        <w:rPr>
          <w:rFonts w:ascii="Arial" w:hAnsi="Arial" w:cs="Arial"/>
          <w:sz w:val="20"/>
          <w:szCs w:val="20"/>
        </w:rPr>
      </w:pPr>
      <w:r w:rsidRPr="00C97F5C">
        <w:rPr>
          <w:rFonts w:ascii="Arial" w:hAnsi="Arial" w:cs="Arial"/>
          <w:sz w:val="20"/>
          <w:szCs w:val="20"/>
        </w:rPr>
        <w:t>Raison sociale</w:t>
      </w:r>
      <w:r w:rsidR="000D7852" w:rsidRPr="00C97F5C">
        <w:rPr>
          <w:rFonts w:ascii="Arial" w:hAnsi="Arial" w:cs="Arial"/>
          <w:sz w:val="20"/>
          <w:szCs w:val="20"/>
        </w:rPr>
        <w:t xml:space="preserve"> : </w:t>
      </w:r>
    </w:p>
    <w:p w:rsidR="009028D1" w:rsidRPr="00C97F5C" w:rsidRDefault="006552EE" w:rsidP="00C97F5C">
      <w:pPr>
        <w:widowControl w:val="0"/>
        <w:autoSpaceDE w:val="0"/>
        <w:autoSpaceDN w:val="0"/>
        <w:adjustRightInd w:val="0"/>
        <w:spacing w:after="0" w:line="240" w:lineRule="auto"/>
        <w:jc w:val="both"/>
        <w:rPr>
          <w:rFonts w:ascii="Arial" w:hAnsi="Arial" w:cs="Arial"/>
          <w:sz w:val="20"/>
          <w:szCs w:val="20"/>
        </w:rPr>
      </w:pPr>
      <w:r w:rsidRPr="00C97F5C">
        <w:rPr>
          <w:rFonts w:ascii="Arial" w:hAnsi="Arial" w:cs="Arial"/>
          <w:sz w:val="20"/>
          <w:szCs w:val="20"/>
        </w:rPr>
        <w:t>Numéro FINESS</w:t>
      </w:r>
      <w:r w:rsidR="000D7852" w:rsidRPr="00C97F5C">
        <w:rPr>
          <w:rFonts w:ascii="Arial" w:hAnsi="Arial" w:cs="Arial"/>
          <w:sz w:val="20"/>
          <w:szCs w:val="20"/>
        </w:rPr>
        <w:t xml:space="preserve"> </w:t>
      </w:r>
      <w:r w:rsidR="00EF282D" w:rsidRPr="00C97F5C">
        <w:rPr>
          <w:rFonts w:ascii="Arial" w:hAnsi="Arial" w:cs="Arial"/>
          <w:sz w:val="20"/>
          <w:szCs w:val="20"/>
        </w:rPr>
        <w:t xml:space="preserve">ou RPPS </w:t>
      </w:r>
      <w:r w:rsidR="000D7852" w:rsidRPr="00C97F5C">
        <w:rPr>
          <w:rFonts w:ascii="Arial" w:hAnsi="Arial" w:cs="Arial"/>
          <w:sz w:val="20"/>
          <w:szCs w:val="20"/>
        </w:rPr>
        <w:t>(le cas échéant)</w:t>
      </w:r>
      <w:r w:rsidR="00EF282D" w:rsidRPr="00C97F5C">
        <w:rPr>
          <w:rFonts w:ascii="Arial" w:hAnsi="Arial" w:cs="Arial"/>
          <w:sz w:val="20"/>
          <w:szCs w:val="20"/>
        </w:rPr>
        <w:t> :</w:t>
      </w:r>
    </w:p>
    <w:p w:rsidR="007263E1" w:rsidRPr="00C97F5C" w:rsidRDefault="007263E1" w:rsidP="00C97F5C">
      <w:pPr>
        <w:widowControl w:val="0"/>
        <w:autoSpaceDE w:val="0"/>
        <w:autoSpaceDN w:val="0"/>
        <w:adjustRightInd w:val="0"/>
        <w:spacing w:after="0" w:line="240" w:lineRule="auto"/>
        <w:jc w:val="both"/>
        <w:rPr>
          <w:rFonts w:ascii="Arial" w:hAnsi="Arial" w:cs="Arial"/>
          <w:sz w:val="20"/>
          <w:szCs w:val="20"/>
        </w:rPr>
      </w:pPr>
      <w:r w:rsidRPr="00C97F5C">
        <w:rPr>
          <w:rFonts w:ascii="Arial" w:hAnsi="Arial" w:cs="Arial"/>
          <w:sz w:val="20"/>
          <w:szCs w:val="20"/>
        </w:rPr>
        <w:t>Type de structure/d’employeur</w:t>
      </w:r>
      <w:r w:rsidR="00EF282D" w:rsidRPr="00C97F5C">
        <w:rPr>
          <w:rFonts w:ascii="Arial" w:hAnsi="Arial" w:cs="Arial"/>
          <w:sz w:val="20"/>
          <w:szCs w:val="20"/>
        </w:rPr>
        <w:t> :</w:t>
      </w:r>
    </w:p>
    <w:p w:rsidR="009028D1" w:rsidRPr="00C97F5C" w:rsidRDefault="007263E1" w:rsidP="00C97F5C">
      <w:pPr>
        <w:widowControl w:val="0"/>
        <w:autoSpaceDE w:val="0"/>
        <w:autoSpaceDN w:val="0"/>
        <w:adjustRightInd w:val="0"/>
        <w:spacing w:after="0" w:line="240" w:lineRule="auto"/>
        <w:jc w:val="both"/>
        <w:rPr>
          <w:rFonts w:ascii="Arial" w:hAnsi="Arial" w:cs="Arial"/>
          <w:sz w:val="20"/>
          <w:szCs w:val="20"/>
        </w:rPr>
      </w:pPr>
      <w:r w:rsidRPr="00C97F5C">
        <w:rPr>
          <w:rFonts w:ascii="Arial" w:hAnsi="Arial" w:cs="Arial"/>
          <w:sz w:val="20"/>
          <w:szCs w:val="20"/>
        </w:rPr>
        <w:t> </w:t>
      </w:r>
      <w:r w:rsidR="009028D1" w:rsidRPr="00C97F5C">
        <w:rPr>
          <w:rFonts w:ascii="Arial" w:hAnsi="Arial" w:cs="Arial"/>
          <w:sz w:val="20"/>
          <w:szCs w:val="20"/>
        </w:rPr>
        <w:t> </w:t>
      </w:r>
    </w:p>
    <w:p w:rsidR="009028D1" w:rsidRPr="00C97F5C" w:rsidRDefault="00EF282D" w:rsidP="00C97F5C">
      <w:pPr>
        <w:widowControl w:val="0"/>
        <w:autoSpaceDE w:val="0"/>
        <w:autoSpaceDN w:val="0"/>
        <w:adjustRightInd w:val="0"/>
        <w:spacing w:after="0" w:line="240" w:lineRule="auto"/>
        <w:jc w:val="both"/>
        <w:rPr>
          <w:rFonts w:ascii="Arial" w:hAnsi="Arial" w:cs="Arial"/>
          <w:sz w:val="20"/>
          <w:szCs w:val="20"/>
        </w:rPr>
      </w:pPr>
      <w:r w:rsidRPr="00C97F5C">
        <w:rPr>
          <w:rFonts w:ascii="Arial" w:hAnsi="Arial" w:cs="Arial"/>
          <w:sz w:val="20"/>
          <w:szCs w:val="20"/>
        </w:rPr>
        <w:t>A</w:t>
      </w:r>
      <w:r w:rsidR="006552EE" w:rsidRPr="00C97F5C">
        <w:rPr>
          <w:rFonts w:ascii="Arial" w:hAnsi="Arial" w:cs="Arial"/>
          <w:sz w:val="20"/>
          <w:szCs w:val="20"/>
        </w:rPr>
        <w:t>dresse</w:t>
      </w:r>
      <w:r w:rsidR="007263E1" w:rsidRPr="00C97F5C">
        <w:rPr>
          <w:rFonts w:ascii="Arial" w:hAnsi="Arial" w:cs="Arial"/>
          <w:sz w:val="20"/>
          <w:szCs w:val="20"/>
        </w:rPr>
        <w:t> :</w:t>
      </w:r>
    </w:p>
    <w:p w:rsidR="009028D1" w:rsidRPr="00C97F5C" w:rsidRDefault="009028D1" w:rsidP="00C97F5C">
      <w:pPr>
        <w:widowControl w:val="0"/>
        <w:autoSpaceDE w:val="0"/>
        <w:autoSpaceDN w:val="0"/>
        <w:adjustRightInd w:val="0"/>
        <w:spacing w:after="0" w:line="240" w:lineRule="auto"/>
        <w:jc w:val="both"/>
        <w:rPr>
          <w:rFonts w:ascii="Arial" w:hAnsi="Arial" w:cs="Arial"/>
          <w:sz w:val="20"/>
          <w:szCs w:val="20"/>
        </w:rPr>
      </w:pPr>
      <w:r w:rsidRPr="00C97F5C">
        <w:rPr>
          <w:rFonts w:ascii="Arial" w:hAnsi="Arial" w:cs="Arial"/>
          <w:sz w:val="20"/>
          <w:szCs w:val="20"/>
        </w:rPr>
        <w:t> </w:t>
      </w:r>
    </w:p>
    <w:p w:rsidR="009028D1" w:rsidRPr="00C97F5C" w:rsidRDefault="00EF282D" w:rsidP="00C97F5C">
      <w:pPr>
        <w:widowControl w:val="0"/>
        <w:autoSpaceDE w:val="0"/>
        <w:autoSpaceDN w:val="0"/>
        <w:adjustRightInd w:val="0"/>
        <w:spacing w:after="0" w:line="240" w:lineRule="auto"/>
        <w:jc w:val="both"/>
        <w:rPr>
          <w:rFonts w:ascii="Arial" w:hAnsi="Arial" w:cs="Arial"/>
          <w:sz w:val="20"/>
          <w:szCs w:val="20"/>
        </w:rPr>
      </w:pPr>
      <w:r w:rsidRPr="00C97F5C">
        <w:rPr>
          <w:rFonts w:ascii="Arial" w:hAnsi="Arial" w:cs="Arial"/>
          <w:sz w:val="20"/>
          <w:szCs w:val="20"/>
        </w:rPr>
        <w:t>N</w:t>
      </w:r>
      <w:r w:rsidR="009028D1" w:rsidRPr="00C97F5C">
        <w:rPr>
          <w:rFonts w:ascii="Arial" w:hAnsi="Arial" w:cs="Arial"/>
          <w:sz w:val="20"/>
          <w:szCs w:val="20"/>
        </w:rPr>
        <w:t>uméros de téléphone :</w:t>
      </w:r>
    </w:p>
    <w:p w:rsidR="00A85C47" w:rsidRPr="00C97F5C" w:rsidRDefault="00EF282D" w:rsidP="00C97F5C">
      <w:pPr>
        <w:widowControl w:val="0"/>
        <w:autoSpaceDE w:val="0"/>
        <w:autoSpaceDN w:val="0"/>
        <w:adjustRightInd w:val="0"/>
        <w:spacing w:after="0" w:line="240" w:lineRule="auto"/>
        <w:jc w:val="both"/>
        <w:rPr>
          <w:rFonts w:ascii="Arial" w:hAnsi="Arial" w:cs="Arial"/>
          <w:sz w:val="20"/>
          <w:szCs w:val="20"/>
        </w:rPr>
      </w:pPr>
      <w:r w:rsidRPr="00C97F5C">
        <w:rPr>
          <w:rFonts w:ascii="Arial" w:hAnsi="Arial" w:cs="Arial"/>
          <w:sz w:val="20"/>
          <w:szCs w:val="20"/>
        </w:rPr>
        <w:t>R</w:t>
      </w:r>
      <w:r w:rsidR="00A85C47" w:rsidRPr="00C97F5C">
        <w:rPr>
          <w:rFonts w:ascii="Arial" w:hAnsi="Arial" w:cs="Arial"/>
          <w:sz w:val="20"/>
          <w:szCs w:val="20"/>
        </w:rPr>
        <w:t>eprésenté par </w:t>
      </w:r>
      <w:r w:rsidR="000D7852" w:rsidRPr="00C97F5C">
        <w:rPr>
          <w:rFonts w:ascii="Arial" w:hAnsi="Arial" w:cs="Arial"/>
          <w:sz w:val="20"/>
          <w:szCs w:val="20"/>
        </w:rPr>
        <w:t>(nom, prénom)</w:t>
      </w:r>
      <w:r w:rsidR="00473E13" w:rsidRPr="00C97F5C">
        <w:rPr>
          <w:rFonts w:ascii="Arial" w:hAnsi="Arial" w:cs="Arial"/>
          <w:sz w:val="20"/>
          <w:szCs w:val="20"/>
        </w:rPr>
        <w:t xml:space="preserve"> agissant en qualité </w:t>
      </w:r>
      <w:r w:rsidR="00C97F5C">
        <w:rPr>
          <w:rFonts w:ascii="Arial" w:hAnsi="Arial" w:cs="Arial"/>
          <w:sz w:val="20"/>
          <w:szCs w:val="20"/>
        </w:rPr>
        <w:t>de représentant de la structure :</w:t>
      </w:r>
    </w:p>
    <w:p w:rsidR="00473E13" w:rsidRPr="00C97F5C" w:rsidRDefault="00473E13" w:rsidP="00C97F5C">
      <w:pPr>
        <w:pStyle w:val="Default"/>
        <w:jc w:val="both"/>
        <w:rPr>
          <w:rFonts w:ascii="Arial" w:hAnsi="Arial" w:cs="Arial"/>
          <w:sz w:val="20"/>
          <w:szCs w:val="20"/>
        </w:rPr>
      </w:pPr>
    </w:p>
    <w:p w:rsidR="009028D1" w:rsidRPr="00C97F5C" w:rsidRDefault="009028D1" w:rsidP="00C97F5C">
      <w:pPr>
        <w:widowControl w:val="0"/>
        <w:autoSpaceDE w:val="0"/>
        <w:autoSpaceDN w:val="0"/>
        <w:adjustRightInd w:val="0"/>
        <w:spacing w:after="0" w:line="240" w:lineRule="auto"/>
        <w:jc w:val="both"/>
        <w:rPr>
          <w:rFonts w:ascii="Arial" w:hAnsi="Arial" w:cs="Arial"/>
          <w:sz w:val="20"/>
          <w:szCs w:val="20"/>
        </w:rPr>
      </w:pPr>
    </w:p>
    <w:p w:rsidR="002670EA" w:rsidRDefault="00664C09" w:rsidP="00C97F5C">
      <w:pPr>
        <w:widowControl w:val="0"/>
        <w:autoSpaceDE w:val="0"/>
        <w:autoSpaceDN w:val="0"/>
        <w:adjustRightInd w:val="0"/>
        <w:spacing w:after="0" w:line="240" w:lineRule="auto"/>
        <w:jc w:val="both"/>
        <w:rPr>
          <w:rFonts w:ascii="Arial" w:hAnsi="Arial" w:cs="Arial"/>
          <w:sz w:val="20"/>
          <w:szCs w:val="20"/>
        </w:rPr>
      </w:pPr>
      <w:proofErr w:type="gramStart"/>
      <w:r w:rsidRPr="00C97F5C">
        <w:rPr>
          <w:rFonts w:ascii="Arial" w:hAnsi="Arial" w:cs="Arial"/>
          <w:sz w:val="20"/>
          <w:szCs w:val="20"/>
        </w:rPr>
        <w:t>une</w:t>
      </w:r>
      <w:proofErr w:type="gramEnd"/>
      <w:r w:rsidRPr="00C97F5C">
        <w:rPr>
          <w:rFonts w:ascii="Arial" w:hAnsi="Arial" w:cs="Arial"/>
          <w:sz w:val="20"/>
          <w:szCs w:val="20"/>
        </w:rPr>
        <w:t xml:space="preserve"> convention relative</w:t>
      </w:r>
      <w:r w:rsidR="009028D1" w:rsidRPr="00C97F5C">
        <w:rPr>
          <w:rFonts w:ascii="Arial" w:hAnsi="Arial" w:cs="Arial"/>
          <w:sz w:val="20"/>
          <w:szCs w:val="20"/>
        </w:rPr>
        <w:t xml:space="preserve"> à l’e</w:t>
      </w:r>
      <w:r w:rsidR="00EF282D" w:rsidRPr="00C97F5C">
        <w:rPr>
          <w:rFonts w:ascii="Arial" w:hAnsi="Arial" w:cs="Arial"/>
          <w:sz w:val="20"/>
          <w:szCs w:val="20"/>
        </w:rPr>
        <w:t>mbauche</w:t>
      </w:r>
      <w:r w:rsidR="002670EA" w:rsidRPr="00C97F5C">
        <w:rPr>
          <w:rFonts w:ascii="Arial" w:hAnsi="Arial" w:cs="Arial"/>
          <w:sz w:val="20"/>
          <w:szCs w:val="20"/>
        </w:rPr>
        <w:t xml:space="preserve"> d</w:t>
      </w:r>
      <w:r w:rsidR="00EF282D" w:rsidRPr="00C97F5C">
        <w:rPr>
          <w:rFonts w:ascii="Arial" w:hAnsi="Arial" w:cs="Arial"/>
          <w:sz w:val="20"/>
          <w:szCs w:val="20"/>
        </w:rPr>
        <w:t>’un</w:t>
      </w:r>
      <w:r w:rsidR="002670EA" w:rsidRPr="00C97F5C">
        <w:rPr>
          <w:rFonts w:ascii="Arial" w:hAnsi="Arial" w:cs="Arial"/>
          <w:sz w:val="20"/>
          <w:szCs w:val="20"/>
        </w:rPr>
        <w:t xml:space="preserve"> médecin généraliste s</w:t>
      </w:r>
      <w:r w:rsidR="00321935" w:rsidRPr="00C97F5C">
        <w:rPr>
          <w:rFonts w:ascii="Arial" w:hAnsi="Arial" w:cs="Arial"/>
          <w:sz w:val="20"/>
          <w:szCs w:val="20"/>
        </w:rPr>
        <w:t>alarié</w:t>
      </w:r>
      <w:r w:rsidR="00FE4863" w:rsidRPr="00C97F5C">
        <w:rPr>
          <w:rFonts w:ascii="Arial" w:hAnsi="Arial" w:cs="Arial"/>
          <w:sz w:val="20"/>
          <w:szCs w:val="20"/>
        </w:rPr>
        <w:t>.</w:t>
      </w:r>
    </w:p>
    <w:p w:rsidR="0061524E" w:rsidRPr="00C97F5C" w:rsidRDefault="0061524E" w:rsidP="00C97F5C">
      <w:pPr>
        <w:widowControl w:val="0"/>
        <w:autoSpaceDE w:val="0"/>
        <w:autoSpaceDN w:val="0"/>
        <w:adjustRightInd w:val="0"/>
        <w:spacing w:after="0" w:line="240" w:lineRule="auto"/>
        <w:jc w:val="both"/>
        <w:rPr>
          <w:rFonts w:ascii="Arial" w:hAnsi="Arial" w:cs="Arial"/>
          <w:sz w:val="20"/>
          <w:szCs w:val="20"/>
        </w:rPr>
      </w:pPr>
    </w:p>
    <w:p w:rsidR="00664C09" w:rsidRPr="00C97F5C" w:rsidRDefault="00664C09" w:rsidP="00C97F5C">
      <w:pPr>
        <w:widowControl w:val="0"/>
        <w:autoSpaceDE w:val="0"/>
        <w:autoSpaceDN w:val="0"/>
        <w:adjustRightInd w:val="0"/>
        <w:spacing w:after="0" w:line="240" w:lineRule="auto"/>
        <w:jc w:val="both"/>
        <w:rPr>
          <w:rFonts w:ascii="Arial" w:hAnsi="Arial" w:cs="Arial"/>
          <w:sz w:val="20"/>
          <w:szCs w:val="20"/>
        </w:rPr>
      </w:pPr>
    </w:p>
    <w:p w:rsidR="009028D1" w:rsidRPr="00C97F5C" w:rsidRDefault="009028D1" w:rsidP="00C97F5C">
      <w:pPr>
        <w:widowControl w:val="0"/>
        <w:autoSpaceDE w:val="0"/>
        <w:autoSpaceDN w:val="0"/>
        <w:adjustRightInd w:val="0"/>
        <w:spacing w:after="0" w:line="240" w:lineRule="auto"/>
        <w:jc w:val="both"/>
        <w:rPr>
          <w:rFonts w:ascii="Arial" w:hAnsi="Arial" w:cs="Arial"/>
          <w:b/>
          <w:sz w:val="20"/>
          <w:szCs w:val="20"/>
          <w:u w:val="single"/>
        </w:rPr>
      </w:pPr>
      <w:r w:rsidRPr="00C97F5C">
        <w:rPr>
          <w:rFonts w:ascii="Arial" w:hAnsi="Arial" w:cs="Arial"/>
          <w:b/>
          <w:sz w:val="20"/>
          <w:szCs w:val="20"/>
          <w:u w:val="single"/>
        </w:rPr>
        <w:t>Article 1</w:t>
      </w:r>
      <w:r w:rsidRPr="00C97F5C">
        <w:rPr>
          <w:rFonts w:ascii="Arial" w:hAnsi="Arial" w:cs="Arial"/>
          <w:b/>
          <w:sz w:val="20"/>
          <w:szCs w:val="20"/>
          <w:u w:val="single"/>
          <w:vertAlign w:val="superscript"/>
        </w:rPr>
        <w:t>er</w:t>
      </w:r>
      <w:r w:rsidR="00B22AA8" w:rsidRPr="00C97F5C">
        <w:rPr>
          <w:rFonts w:ascii="Arial" w:hAnsi="Arial" w:cs="Arial"/>
          <w:b/>
          <w:sz w:val="20"/>
          <w:szCs w:val="20"/>
          <w:u w:val="single"/>
        </w:rPr>
        <w:t xml:space="preserve"> - </w:t>
      </w:r>
      <w:r w:rsidR="0083660B" w:rsidRPr="00C97F5C">
        <w:rPr>
          <w:rFonts w:ascii="Arial" w:hAnsi="Arial" w:cs="Arial"/>
          <w:b/>
          <w:sz w:val="20"/>
          <w:szCs w:val="20"/>
          <w:u w:val="single"/>
        </w:rPr>
        <w:t>Objet de la convention</w:t>
      </w:r>
      <w:r w:rsidR="00B22AA8" w:rsidRPr="00C97F5C">
        <w:rPr>
          <w:rFonts w:ascii="Arial" w:hAnsi="Arial" w:cs="Arial"/>
          <w:b/>
          <w:sz w:val="20"/>
          <w:szCs w:val="20"/>
        </w:rPr>
        <w:t xml:space="preserve"> </w:t>
      </w:r>
    </w:p>
    <w:p w:rsidR="009028D1" w:rsidRPr="00C97F5C" w:rsidRDefault="009028D1" w:rsidP="00C97F5C">
      <w:pPr>
        <w:widowControl w:val="0"/>
        <w:autoSpaceDE w:val="0"/>
        <w:autoSpaceDN w:val="0"/>
        <w:adjustRightInd w:val="0"/>
        <w:spacing w:after="0" w:line="240" w:lineRule="auto"/>
        <w:jc w:val="both"/>
        <w:rPr>
          <w:rFonts w:ascii="Arial" w:hAnsi="Arial" w:cs="Arial"/>
          <w:sz w:val="20"/>
          <w:szCs w:val="20"/>
        </w:rPr>
      </w:pPr>
      <w:r w:rsidRPr="00C97F5C">
        <w:rPr>
          <w:rFonts w:ascii="Arial" w:hAnsi="Arial" w:cs="Arial"/>
          <w:sz w:val="20"/>
          <w:szCs w:val="20"/>
        </w:rPr>
        <w:t> </w:t>
      </w:r>
    </w:p>
    <w:p w:rsidR="00775919" w:rsidRPr="00C97F5C" w:rsidRDefault="0083660B" w:rsidP="00C97F5C">
      <w:pPr>
        <w:widowControl w:val="0"/>
        <w:autoSpaceDE w:val="0"/>
        <w:autoSpaceDN w:val="0"/>
        <w:adjustRightInd w:val="0"/>
        <w:spacing w:after="0" w:line="240" w:lineRule="auto"/>
        <w:jc w:val="both"/>
        <w:rPr>
          <w:rFonts w:ascii="Arial" w:hAnsi="Arial" w:cs="Arial"/>
          <w:sz w:val="20"/>
          <w:szCs w:val="20"/>
        </w:rPr>
      </w:pPr>
      <w:r w:rsidRPr="00C97F5C">
        <w:rPr>
          <w:rFonts w:ascii="Arial" w:hAnsi="Arial" w:cs="Arial"/>
          <w:sz w:val="20"/>
          <w:szCs w:val="20"/>
        </w:rPr>
        <w:t>Cette convention</w:t>
      </w:r>
      <w:r w:rsidR="00E348E1" w:rsidRPr="00C97F5C">
        <w:rPr>
          <w:rFonts w:ascii="Arial" w:hAnsi="Arial" w:cs="Arial"/>
          <w:sz w:val="20"/>
          <w:szCs w:val="20"/>
        </w:rPr>
        <w:t xml:space="preserve"> </w:t>
      </w:r>
      <w:r w:rsidR="009028D1" w:rsidRPr="00C97F5C">
        <w:rPr>
          <w:rFonts w:ascii="Arial" w:hAnsi="Arial" w:cs="Arial"/>
          <w:sz w:val="20"/>
          <w:szCs w:val="20"/>
        </w:rPr>
        <w:t>vise à favoriser l’installation des jeunes médecins spécialisés en médecine</w:t>
      </w:r>
      <w:r w:rsidR="00775919" w:rsidRPr="00C97F5C">
        <w:rPr>
          <w:rFonts w:ascii="Arial" w:hAnsi="Arial" w:cs="Arial"/>
          <w:sz w:val="20"/>
          <w:szCs w:val="20"/>
        </w:rPr>
        <w:t xml:space="preserve"> générale dans des territoires</w:t>
      </w:r>
      <w:r w:rsidR="00B22AA8" w:rsidRPr="00C97F5C">
        <w:rPr>
          <w:rFonts w:ascii="Arial" w:hAnsi="Arial" w:cs="Arial"/>
          <w:sz w:val="20"/>
          <w:szCs w:val="20"/>
        </w:rPr>
        <w:t xml:space="preserve"> présentant des difficultés particulières en matière d’accès aux soins. </w:t>
      </w:r>
    </w:p>
    <w:p w:rsidR="007C75F0" w:rsidRPr="00C97F5C" w:rsidRDefault="009028D1" w:rsidP="00C97F5C">
      <w:pPr>
        <w:widowControl w:val="0"/>
        <w:autoSpaceDE w:val="0"/>
        <w:autoSpaceDN w:val="0"/>
        <w:adjustRightInd w:val="0"/>
        <w:spacing w:after="0" w:line="240" w:lineRule="auto"/>
        <w:jc w:val="both"/>
        <w:rPr>
          <w:rFonts w:ascii="Arial" w:hAnsi="Arial" w:cs="Arial"/>
          <w:sz w:val="20"/>
          <w:szCs w:val="20"/>
        </w:rPr>
      </w:pPr>
      <w:r w:rsidRPr="00C97F5C">
        <w:rPr>
          <w:rFonts w:ascii="Arial" w:hAnsi="Arial" w:cs="Arial"/>
          <w:sz w:val="20"/>
          <w:szCs w:val="20"/>
        </w:rPr>
        <w:t> </w:t>
      </w:r>
    </w:p>
    <w:p w:rsidR="0073703B" w:rsidRPr="00C97F5C" w:rsidRDefault="009028D1" w:rsidP="00C97F5C">
      <w:pPr>
        <w:widowControl w:val="0"/>
        <w:autoSpaceDE w:val="0"/>
        <w:autoSpaceDN w:val="0"/>
        <w:adjustRightInd w:val="0"/>
        <w:spacing w:after="0" w:line="240" w:lineRule="auto"/>
        <w:jc w:val="both"/>
        <w:rPr>
          <w:rFonts w:ascii="Arial" w:hAnsi="Arial" w:cs="Arial"/>
          <w:b/>
          <w:sz w:val="20"/>
          <w:szCs w:val="20"/>
          <w:u w:val="single"/>
        </w:rPr>
      </w:pPr>
      <w:r w:rsidRPr="00C97F5C">
        <w:rPr>
          <w:rFonts w:ascii="Arial" w:hAnsi="Arial" w:cs="Arial"/>
          <w:b/>
          <w:sz w:val="20"/>
          <w:szCs w:val="20"/>
          <w:u w:val="single"/>
        </w:rPr>
        <w:t xml:space="preserve">Article </w:t>
      </w:r>
      <w:r w:rsidR="009C2924" w:rsidRPr="00C97F5C">
        <w:rPr>
          <w:rFonts w:ascii="Arial" w:hAnsi="Arial" w:cs="Arial"/>
          <w:b/>
          <w:sz w:val="20"/>
          <w:szCs w:val="20"/>
          <w:u w:val="single"/>
        </w:rPr>
        <w:t>2</w:t>
      </w:r>
      <w:r w:rsidR="009C2924" w:rsidRPr="00C97F5C">
        <w:rPr>
          <w:rFonts w:ascii="Arial" w:hAnsi="Arial" w:cs="Arial"/>
          <w:sz w:val="20"/>
          <w:szCs w:val="20"/>
          <w:u w:val="single"/>
        </w:rPr>
        <w:t xml:space="preserve"> - </w:t>
      </w:r>
      <w:r w:rsidR="0073703B" w:rsidRPr="00C97F5C">
        <w:rPr>
          <w:rFonts w:ascii="Arial" w:hAnsi="Arial" w:cs="Arial"/>
          <w:b/>
          <w:sz w:val="20"/>
          <w:szCs w:val="20"/>
          <w:u w:val="single"/>
        </w:rPr>
        <w:t>Engagement des parties</w:t>
      </w:r>
      <w:r w:rsidR="0073703B" w:rsidRPr="00C97F5C">
        <w:rPr>
          <w:rFonts w:ascii="Arial" w:hAnsi="Arial" w:cs="Arial"/>
          <w:b/>
          <w:sz w:val="20"/>
          <w:szCs w:val="20"/>
        </w:rPr>
        <w:t xml:space="preserve"> </w:t>
      </w:r>
    </w:p>
    <w:p w:rsidR="009028D1" w:rsidRPr="00C97F5C" w:rsidRDefault="009772C0" w:rsidP="00C97F5C">
      <w:pPr>
        <w:widowControl w:val="0"/>
        <w:autoSpaceDE w:val="0"/>
        <w:autoSpaceDN w:val="0"/>
        <w:adjustRightInd w:val="0"/>
        <w:spacing w:after="0" w:line="240" w:lineRule="auto"/>
        <w:jc w:val="both"/>
        <w:rPr>
          <w:rFonts w:ascii="Arial" w:hAnsi="Arial" w:cs="Arial"/>
          <w:sz w:val="20"/>
          <w:szCs w:val="20"/>
        </w:rPr>
      </w:pPr>
      <w:r w:rsidRPr="00C97F5C">
        <w:rPr>
          <w:rFonts w:ascii="Arial" w:hAnsi="Arial" w:cs="Arial"/>
          <w:sz w:val="20"/>
          <w:szCs w:val="20"/>
        </w:rPr>
        <w:t xml:space="preserve"> </w:t>
      </w:r>
    </w:p>
    <w:p w:rsidR="002E12F0" w:rsidRPr="00C97F5C" w:rsidRDefault="009028D1" w:rsidP="00C97F5C">
      <w:pPr>
        <w:widowControl w:val="0"/>
        <w:autoSpaceDE w:val="0"/>
        <w:autoSpaceDN w:val="0"/>
        <w:adjustRightInd w:val="0"/>
        <w:spacing w:after="0" w:line="240" w:lineRule="auto"/>
        <w:ind w:firstLine="720"/>
        <w:jc w:val="both"/>
        <w:rPr>
          <w:rFonts w:ascii="Arial" w:hAnsi="Arial" w:cs="Arial"/>
          <w:b/>
          <w:sz w:val="20"/>
          <w:szCs w:val="20"/>
        </w:rPr>
      </w:pPr>
      <w:r w:rsidRPr="00C97F5C">
        <w:rPr>
          <w:rFonts w:ascii="Arial" w:hAnsi="Arial" w:cs="Arial"/>
          <w:sz w:val="20"/>
          <w:szCs w:val="20"/>
        </w:rPr>
        <w:t> </w:t>
      </w:r>
      <w:r w:rsidR="0073703B" w:rsidRPr="00C97F5C">
        <w:rPr>
          <w:rFonts w:ascii="Arial" w:hAnsi="Arial" w:cs="Arial"/>
          <w:b/>
          <w:sz w:val="20"/>
          <w:szCs w:val="20"/>
        </w:rPr>
        <w:t>3.1 Les engagements de la structure employeuse</w:t>
      </w:r>
      <w:r w:rsidR="00D634C3" w:rsidRPr="00C97F5C">
        <w:rPr>
          <w:rFonts w:ascii="Arial" w:hAnsi="Arial" w:cs="Arial"/>
          <w:b/>
          <w:sz w:val="20"/>
          <w:szCs w:val="20"/>
        </w:rPr>
        <w:t> :</w:t>
      </w:r>
    </w:p>
    <w:p w:rsidR="002E12F0" w:rsidRPr="00C97F5C" w:rsidRDefault="002E12F0" w:rsidP="00C97F5C">
      <w:pPr>
        <w:widowControl w:val="0"/>
        <w:autoSpaceDE w:val="0"/>
        <w:autoSpaceDN w:val="0"/>
        <w:adjustRightInd w:val="0"/>
        <w:spacing w:after="0" w:line="240" w:lineRule="auto"/>
        <w:jc w:val="both"/>
        <w:rPr>
          <w:rFonts w:ascii="Arial" w:hAnsi="Arial" w:cs="Arial"/>
          <w:sz w:val="20"/>
          <w:szCs w:val="20"/>
        </w:rPr>
      </w:pPr>
    </w:p>
    <w:p w:rsidR="00D634C3" w:rsidRPr="00C97F5C" w:rsidRDefault="002E12F0" w:rsidP="00C97F5C">
      <w:pPr>
        <w:widowControl w:val="0"/>
        <w:autoSpaceDE w:val="0"/>
        <w:autoSpaceDN w:val="0"/>
        <w:adjustRightInd w:val="0"/>
        <w:spacing w:after="0" w:line="240" w:lineRule="auto"/>
        <w:jc w:val="both"/>
        <w:rPr>
          <w:rFonts w:ascii="Arial" w:hAnsi="Arial" w:cs="Arial"/>
          <w:sz w:val="20"/>
          <w:szCs w:val="20"/>
        </w:rPr>
      </w:pPr>
      <w:r w:rsidRPr="00C97F5C">
        <w:rPr>
          <w:rFonts w:ascii="Arial" w:hAnsi="Arial" w:cs="Arial"/>
          <w:sz w:val="20"/>
          <w:szCs w:val="20"/>
        </w:rPr>
        <w:t xml:space="preserve">La structure </w:t>
      </w:r>
      <w:r w:rsidR="00A567B8" w:rsidRPr="00C97F5C">
        <w:rPr>
          <w:rFonts w:ascii="Arial" w:hAnsi="Arial" w:cs="Arial"/>
          <w:sz w:val="20"/>
          <w:szCs w:val="20"/>
        </w:rPr>
        <w:t xml:space="preserve">employeuse </w:t>
      </w:r>
      <w:r w:rsidR="005C4EDF" w:rsidRPr="00C97F5C">
        <w:rPr>
          <w:rFonts w:ascii="Arial" w:hAnsi="Arial" w:cs="Arial"/>
          <w:sz w:val="20"/>
          <w:szCs w:val="20"/>
        </w:rPr>
        <w:t>s’engage à procéder au recrutement [supplémentaire</w:t>
      </w:r>
      <w:r w:rsidR="005C4EDF" w:rsidRPr="00C97F5C">
        <w:rPr>
          <w:rStyle w:val="Appelnotedebasdep"/>
          <w:rFonts w:ascii="Arial" w:hAnsi="Arial" w:cs="Arial"/>
          <w:sz w:val="20"/>
          <w:szCs w:val="20"/>
        </w:rPr>
        <w:footnoteReference w:id="1"/>
      </w:r>
      <w:r w:rsidR="005C4EDF" w:rsidRPr="00C97F5C">
        <w:rPr>
          <w:rFonts w:ascii="Arial" w:hAnsi="Arial" w:cs="Arial"/>
          <w:sz w:val="20"/>
          <w:szCs w:val="20"/>
        </w:rPr>
        <w:t>] d’</w:t>
      </w:r>
      <w:r w:rsidRPr="00C97F5C">
        <w:rPr>
          <w:rFonts w:ascii="Arial" w:hAnsi="Arial" w:cs="Arial"/>
          <w:sz w:val="20"/>
          <w:szCs w:val="20"/>
        </w:rPr>
        <w:t>un médecin généraliste</w:t>
      </w:r>
      <w:r w:rsidR="004E34F1" w:rsidRPr="00C97F5C">
        <w:rPr>
          <w:rFonts w:ascii="Arial" w:hAnsi="Arial" w:cs="Arial"/>
          <w:sz w:val="20"/>
          <w:szCs w:val="20"/>
        </w:rPr>
        <w:t xml:space="preserve">. Celui-ci sera </w:t>
      </w:r>
      <w:r w:rsidRPr="00C97F5C">
        <w:rPr>
          <w:rFonts w:ascii="Arial" w:hAnsi="Arial" w:cs="Arial"/>
          <w:sz w:val="20"/>
          <w:szCs w:val="20"/>
        </w:rPr>
        <w:t>affecté à un exercice stricte</w:t>
      </w:r>
      <w:r w:rsidR="00121B8D" w:rsidRPr="00C97F5C">
        <w:rPr>
          <w:rFonts w:ascii="Arial" w:hAnsi="Arial" w:cs="Arial"/>
          <w:sz w:val="20"/>
          <w:szCs w:val="20"/>
        </w:rPr>
        <w:t>ment ambulatoire de la médecine</w:t>
      </w:r>
      <w:r w:rsidR="004E34F1" w:rsidRPr="00C97F5C">
        <w:rPr>
          <w:rFonts w:ascii="Arial" w:hAnsi="Arial" w:cs="Arial"/>
          <w:sz w:val="20"/>
          <w:szCs w:val="20"/>
        </w:rPr>
        <w:t>, au minimum à mi-temps</w:t>
      </w:r>
      <w:r w:rsidR="00121B8D" w:rsidRPr="00C97F5C">
        <w:rPr>
          <w:rFonts w:ascii="Arial" w:hAnsi="Arial" w:cs="Arial"/>
          <w:sz w:val="20"/>
          <w:szCs w:val="20"/>
        </w:rPr>
        <w:t>. Il exerce</w:t>
      </w:r>
      <w:r w:rsidR="004E34F1" w:rsidRPr="00C97F5C">
        <w:rPr>
          <w:rFonts w:ascii="Arial" w:hAnsi="Arial" w:cs="Arial"/>
          <w:sz w:val="20"/>
          <w:szCs w:val="20"/>
        </w:rPr>
        <w:t>ra</w:t>
      </w:r>
      <w:r w:rsidR="00121B8D" w:rsidRPr="00C97F5C">
        <w:rPr>
          <w:rFonts w:ascii="Arial" w:hAnsi="Arial" w:cs="Arial"/>
          <w:sz w:val="20"/>
          <w:szCs w:val="20"/>
        </w:rPr>
        <w:t xml:space="preserve"> au sein de locaux situés</w:t>
      </w:r>
      <w:r w:rsidR="00D634C3" w:rsidRPr="00C97F5C">
        <w:rPr>
          <w:rFonts w:ascii="Arial" w:hAnsi="Arial" w:cs="Arial"/>
          <w:sz w:val="20"/>
          <w:szCs w:val="20"/>
        </w:rPr>
        <w:t> :</w:t>
      </w:r>
    </w:p>
    <w:p w:rsidR="00D634C3" w:rsidRPr="00C97F5C" w:rsidRDefault="00D634C3" w:rsidP="00C97F5C">
      <w:pPr>
        <w:widowControl w:val="0"/>
        <w:autoSpaceDE w:val="0"/>
        <w:autoSpaceDN w:val="0"/>
        <w:adjustRightInd w:val="0"/>
        <w:spacing w:after="0" w:line="240" w:lineRule="auto"/>
        <w:jc w:val="both"/>
        <w:rPr>
          <w:rFonts w:ascii="Arial" w:hAnsi="Arial" w:cs="Arial"/>
          <w:sz w:val="20"/>
          <w:szCs w:val="20"/>
        </w:rPr>
      </w:pPr>
      <w:r w:rsidRPr="00C97F5C">
        <w:rPr>
          <w:rFonts w:ascii="Arial" w:hAnsi="Arial" w:cs="Arial"/>
          <w:sz w:val="20"/>
          <w:szCs w:val="20"/>
        </w:rPr>
        <w:t>-</w:t>
      </w:r>
      <w:r w:rsidR="00121B8D" w:rsidRPr="00C97F5C">
        <w:rPr>
          <w:rFonts w:ascii="Arial" w:hAnsi="Arial" w:cs="Arial"/>
          <w:sz w:val="20"/>
          <w:szCs w:val="20"/>
        </w:rPr>
        <w:t xml:space="preserve"> dans une zone sous-dense au sens du 1° de l’article L 1434-4 du code de la santé publique</w:t>
      </w:r>
      <w:r w:rsidRPr="00C97F5C">
        <w:rPr>
          <w:rFonts w:ascii="Arial" w:hAnsi="Arial" w:cs="Arial"/>
          <w:sz w:val="20"/>
          <w:szCs w:val="20"/>
        </w:rPr>
        <w:t> ;</w:t>
      </w:r>
    </w:p>
    <w:p w:rsidR="00105332" w:rsidRPr="00C97F5C" w:rsidRDefault="00D634C3" w:rsidP="00C97F5C">
      <w:pPr>
        <w:widowControl w:val="0"/>
        <w:autoSpaceDE w:val="0"/>
        <w:autoSpaceDN w:val="0"/>
        <w:adjustRightInd w:val="0"/>
        <w:spacing w:after="0" w:line="240" w:lineRule="auto"/>
        <w:jc w:val="both"/>
        <w:rPr>
          <w:rFonts w:ascii="Arial" w:hAnsi="Arial" w:cs="Arial"/>
          <w:sz w:val="20"/>
          <w:szCs w:val="20"/>
        </w:rPr>
      </w:pPr>
      <w:r w:rsidRPr="00C97F5C">
        <w:rPr>
          <w:rFonts w:ascii="Arial" w:hAnsi="Arial" w:cs="Arial"/>
          <w:sz w:val="20"/>
          <w:szCs w:val="20"/>
        </w:rPr>
        <w:t>-</w:t>
      </w:r>
      <w:r w:rsidR="00121B8D" w:rsidRPr="00C97F5C">
        <w:rPr>
          <w:rFonts w:ascii="Arial" w:hAnsi="Arial" w:cs="Arial"/>
          <w:sz w:val="20"/>
          <w:szCs w:val="20"/>
        </w:rPr>
        <w:t xml:space="preserve"> </w:t>
      </w:r>
      <w:r w:rsidRPr="00C97F5C">
        <w:rPr>
          <w:rFonts w:ascii="Arial" w:hAnsi="Arial" w:cs="Arial"/>
          <w:sz w:val="20"/>
          <w:szCs w:val="20"/>
        </w:rPr>
        <w:t xml:space="preserve">ou dans </w:t>
      </w:r>
      <w:r w:rsidR="00121B8D" w:rsidRPr="00C97F5C">
        <w:rPr>
          <w:rFonts w:ascii="Arial" w:hAnsi="Arial" w:cs="Arial"/>
          <w:sz w:val="20"/>
          <w:szCs w:val="20"/>
        </w:rPr>
        <w:t>un quartier prioritaire de la politique de la ville.</w:t>
      </w:r>
    </w:p>
    <w:p w:rsidR="007B3B07" w:rsidRPr="00C97F5C" w:rsidRDefault="007B3B07" w:rsidP="00C97F5C">
      <w:pPr>
        <w:widowControl w:val="0"/>
        <w:autoSpaceDE w:val="0"/>
        <w:autoSpaceDN w:val="0"/>
        <w:adjustRightInd w:val="0"/>
        <w:spacing w:after="0" w:line="240" w:lineRule="auto"/>
        <w:jc w:val="both"/>
        <w:rPr>
          <w:rFonts w:ascii="Arial" w:hAnsi="Arial" w:cs="Arial"/>
          <w:sz w:val="20"/>
          <w:szCs w:val="20"/>
        </w:rPr>
      </w:pPr>
    </w:p>
    <w:p w:rsidR="003C4ABF" w:rsidRPr="00C97F5C" w:rsidRDefault="003C4ABF" w:rsidP="00C97F5C">
      <w:pPr>
        <w:widowControl w:val="0"/>
        <w:autoSpaceDE w:val="0"/>
        <w:autoSpaceDN w:val="0"/>
        <w:adjustRightInd w:val="0"/>
        <w:spacing w:after="0" w:line="240" w:lineRule="auto"/>
        <w:jc w:val="both"/>
        <w:rPr>
          <w:rFonts w:ascii="Arial" w:hAnsi="Arial" w:cs="Arial"/>
          <w:sz w:val="20"/>
          <w:szCs w:val="20"/>
        </w:rPr>
      </w:pPr>
      <w:r w:rsidRPr="00C97F5C">
        <w:rPr>
          <w:rFonts w:ascii="Arial" w:hAnsi="Arial" w:cs="Arial"/>
          <w:sz w:val="20"/>
          <w:szCs w:val="20"/>
        </w:rPr>
        <w:t xml:space="preserve">Concernant la garantie financière : </w:t>
      </w:r>
    </w:p>
    <w:p w:rsidR="00D634C3" w:rsidRPr="00C97F5C" w:rsidRDefault="00D634C3" w:rsidP="00C97F5C">
      <w:pPr>
        <w:widowControl w:val="0"/>
        <w:autoSpaceDE w:val="0"/>
        <w:autoSpaceDN w:val="0"/>
        <w:adjustRightInd w:val="0"/>
        <w:spacing w:after="0" w:line="240" w:lineRule="auto"/>
        <w:jc w:val="both"/>
        <w:rPr>
          <w:rFonts w:ascii="Arial" w:hAnsi="Arial" w:cs="Arial"/>
          <w:sz w:val="20"/>
          <w:szCs w:val="20"/>
        </w:rPr>
      </w:pPr>
    </w:p>
    <w:p w:rsidR="00875450" w:rsidRPr="00C97F5C" w:rsidRDefault="00A567B8" w:rsidP="00C97F5C">
      <w:pPr>
        <w:widowControl w:val="0"/>
        <w:autoSpaceDE w:val="0"/>
        <w:autoSpaceDN w:val="0"/>
        <w:adjustRightInd w:val="0"/>
        <w:spacing w:after="0" w:line="240" w:lineRule="auto"/>
        <w:jc w:val="both"/>
        <w:rPr>
          <w:rFonts w:ascii="Arial" w:hAnsi="Arial" w:cs="Arial"/>
          <w:sz w:val="20"/>
          <w:szCs w:val="20"/>
        </w:rPr>
      </w:pPr>
      <w:r w:rsidRPr="00C97F5C">
        <w:rPr>
          <w:rFonts w:ascii="Arial" w:hAnsi="Arial" w:cs="Arial"/>
          <w:sz w:val="20"/>
          <w:szCs w:val="20"/>
        </w:rPr>
        <w:t xml:space="preserve">La structure employeuse </w:t>
      </w:r>
      <w:r w:rsidR="00EA006A" w:rsidRPr="00C97F5C">
        <w:rPr>
          <w:rFonts w:ascii="Arial" w:hAnsi="Arial" w:cs="Arial"/>
          <w:sz w:val="20"/>
          <w:szCs w:val="20"/>
        </w:rPr>
        <w:t xml:space="preserve">s’engage à adresser à </w:t>
      </w:r>
      <w:r w:rsidR="003C4ABF" w:rsidRPr="00C97F5C">
        <w:rPr>
          <w:rFonts w:ascii="Arial" w:hAnsi="Arial" w:cs="Arial"/>
          <w:sz w:val="20"/>
          <w:szCs w:val="20"/>
        </w:rPr>
        <w:t>l’ARS</w:t>
      </w:r>
      <w:r w:rsidR="00EA006A" w:rsidRPr="00C97F5C">
        <w:rPr>
          <w:rFonts w:ascii="Arial" w:hAnsi="Arial" w:cs="Arial"/>
          <w:sz w:val="20"/>
          <w:szCs w:val="20"/>
        </w:rPr>
        <w:t xml:space="preserve">, </w:t>
      </w:r>
      <w:r w:rsidR="00907D92" w:rsidRPr="00C97F5C">
        <w:rPr>
          <w:rFonts w:ascii="Arial" w:hAnsi="Arial" w:cs="Arial"/>
          <w:sz w:val="20"/>
          <w:szCs w:val="20"/>
        </w:rPr>
        <w:t>tous les trimestres, une déclaration contenant les données utiles au calcul de la garantie financière</w:t>
      </w:r>
      <w:r w:rsidRPr="00C97F5C">
        <w:rPr>
          <w:rFonts w:ascii="Arial" w:hAnsi="Arial" w:cs="Arial"/>
          <w:sz w:val="20"/>
          <w:szCs w:val="20"/>
        </w:rPr>
        <w:t xml:space="preserve">. </w:t>
      </w:r>
      <w:r w:rsidR="007B3B07" w:rsidRPr="00C97F5C">
        <w:rPr>
          <w:rFonts w:ascii="Arial" w:hAnsi="Arial" w:cs="Arial"/>
          <w:sz w:val="20"/>
          <w:szCs w:val="20"/>
        </w:rPr>
        <w:t> </w:t>
      </w:r>
      <w:r w:rsidRPr="00C97F5C">
        <w:rPr>
          <w:rFonts w:ascii="Arial" w:hAnsi="Arial" w:cs="Arial"/>
          <w:sz w:val="20"/>
          <w:szCs w:val="20"/>
        </w:rPr>
        <w:t xml:space="preserve">Elle </w:t>
      </w:r>
      <w:r w:rsidR="007B3B07" w:rsidRPr="00C97F5C">
        <w:rPr>
          <w:rFonts w:ascii="Arial" w:hAnsi="Arial" w:cs="Arial"/>
          <w:sz w:val="20"/>
          <w:szCs w:val="20"/>
        </w:rPr>
        <w:t>est tenu</w:t>
      </w:r>
      <w:r w:rsidRPr="00C97F5C">
        <w:rPr>
          <w:rFonts w:ascii="Arial" w:hAnsi="Arial" w:cs="Arial"/>
          <w:sz w:val="20"/>
          <w:szCs w:val="20"/>
        </w:rPr>
        <w:t>e</w:t>
      </w:r>
      <w:r w:rsidR="007B3B07" w:rsidRPr="00C97F5C">
        <w:rPr>
          <w:rFonts w:ascii="Arial" w:hAnsi="Arial" w:cs="Arial"/>
          <w:sz w:val="20"/>
          <w:szCs w:val="20"/>
        </w:rPr>
        <w:t xml:space="preserve"> de fournir tout complément d’information à l’ARS permettant de fixer au plus juste le montant de cette garantie financière</w:t>
      </w:r>
      <w:r w:rsidR="00875450" w:rsidRPr="00C97F5C">
        <w:rPr>
          <w:rFonts w:ascii="Arial" w:hAnsi="Arial" w:cs="Arial"/>
          <w:sz w:val="20"/>
          <w:szCs w:val="20"/>
        </w:rPr>
        <w:t xml:space="preserve">. </w:t>
      </w:r>
    </w:p>
    <w:p w:rsidR="00875450" w:rsidRPr="00C97F5C" w:rsidRDefault="00875450" w:rsidP="00C97F5C">
      <w:pPr>
        <w:widowControl w:val="0"/>
        <w:autoSpaceDE w:val="0"/>
        <w:autoSpaceDN w:val="0"/>
        <w:adjustRightInd w:val="0"/>
        <w:spacing w:after="0" w:line="240" w:lineRule="auto"/>
        <w:jc w:val="both"/>
        <w:rPr>
          <w:rFonts w:ascii="Arial" w:hAnsi="Arial" w:cs="Arial"/>
          <w:sz w:val="20"/>
          <w:szCs w:val="20"/>
        </w:rPr>
      </w:pPr>
    </w:p>
    <w:p w:rsidR="007B3B07" w:rsidRPr="00C97F5C" w:rsidRDefault="007814FA" w:rsidP="00C97F5C">
      <w:pPr>
        <w:widowControl w:val="0"/>
        <w:autoSpaceDE w:val="0"/>
        <w:autoSpaceDN w:val="0"/>
        <w:adjustRightInd w:val="0"/>
        <w:spacing w:after="0" w:line="240" w:lineRule="auto"/>
        <w:jc w:val="both"/>
        <w:rPr>
          <w:rFonts w:ascii="Arial" w:hAnsi="Arial" w:cs="Arial"/>
          <w:sz w:val="20"/>
          <w:szCs w:val="20"/>
        </w:rPr>
      </w:pPr>
      <w:r w:rsidRPr="00C97F5C">
        <w:rPr>
          <w:rFonts w:ascii="Arial" w:hAnsi="Arial" w:cs="Arial"/>
          <w:sz w:val="20"/>
          <w:szCs w:val="20"/>
        </w:rPr>
        <w:t>Elle s’engage à accepter l’accompagnement proposé par l’Agence régionale de santé pour le développement et la pérennisation de son offre de soins ambulatoire.</w:t>
      </w:r>
    </w:p>
    <w:p w:rsidR="007B3B07" w:rsidRDefault="007B3B07" w:rsidP="00C97F5C">
      <w:pPr>
        <w:widowControl w:val="0"/>
        <w:autoSpaceDE w:val="0"/>
        <w:autoSpaceDN w:val="0"/>
        <w:adjustRightInd w:val="0"/>
        <w:spacing w:after="0" w:line="240" w:lineRule="auto"/>
        <w:jc w:val="both"/>
        <w:rPr>
          <w:rFonts w:ascii="Arial" w:hAnsi="Arial" w:cs="Arial"/>
          <w:sz w:val="20"/>
          <w:szCs w:val="20"/>
        </w:rPr>
      </w:pPr>
    </w:p>
    <w:p w:rsidR="00C97F5C" w:rsidRDefault="00C97F5C" w:rsidP="00C97F5C">
      <w:pPr>
        <w:widowControl w:val="0"/>
        <w:autoSpaceDE w:val="0"/>
        <w:autoSpaceDN w:val="0"/>
        <w:adjustRightInd w:val="0"/>
        <w:spacing w:after="0" w:line="240" w:lineRule="auto"/>
        <w:jc w:val="both"/>
        <w:rPr>
          <w:rFonts w:ascii="Arial" w:hAnsi="Arial" w:cs="Arial"/>
          <w:sz w:val="20"/>
          <w:szCs w:val="20"/>
        </w:rPr>
      </w:pPr>
    </w:p>
    <w:p w:rsidR="0061524E" w:rsidRDefault="0061524E" w:rsidP="00C97F5C">
      <w:pPr>
        <w:widowControl w:val="0"/>
        <w:autoSpaceDE w:val="0"/>
        <w:autoSpaceDN w:val="0"/>
        <w:adjustRightInd w:val="0"/>
        <w:spacing w:after="0" w:line="240" w:lineRule="auto"/>
        <w:jc w:val="both"/>
        <w:rPr>
          <w:rFonts w:ascii="Arial" w:hAnsi="Arial" w:cs="Arial"/>
          <w:sz w:val="20"/>
          <w:szCs w:val="20"/>
        </w:rPr>
      </w:pPr>
    </w:p>
    <w:p w:rsidR="0061524E" w:rsidRPr="00C97F5C" w:rsidRDefault="0061524E" w:rsidP="00C97F5C">
      <w:pPr>
        <w:widowControl w:val="0"/>
        <w:autoSpaceDE w:val="0"/>
        <w:autoSpaceDN w:val="0"/>
        <w:adjustRightInd w:val="0"/>
        <w:spacing w:after="0" w:line="240" w:lineRule="auto"/>
        <w:jc w:val="both"/>
        <w:rPr>
          <w:rFonts w:ascii="Arial" w:hAnsi="Arial" w:cs="Arial"/>
          <w:sz w:val="20"/>
          <w:szCs w:val="20"/>
        </w:rPr>
      </w:pPr>
    </w:p>
    <w:p w:rsidR="0073703B" w:rsidRPr="00C97F5C" w:rsidRDefault="0073703B" w:rsidP="00C97F5C">
      <w:pPr>
        <w:widowControl w:val="0"/>
        <w:autoSpaceDE w:val="0"/>
        <w:autoSpaceDN w:val="0"/>
        <w:adjustRightInd w:val="0"/>
        <w:spacing w:after="0" w:line="240" w:lineRule="auto"/>
        <w:ind w:firstLine="720"/>
        <w:jc w:val="both"/>
        <w:rPr>
          <w:rFonts w:ascii="Arial" w:hAnsi="Arial" w:cs="Arial"/>
          <w:b/>
          <w:sz w:val="20"/>
          <w:szCs w:val="20"/>
        </w:rPr>
      </w:pPr>
      <w:r w:rsidRPr="00C97F5C">
        <w:rPr>
          <w:rFonts w:ascii="Arial" w:hAnsi="Arial" w:cs="Arial"/>
          <w:b/>
          <w:sz w:val="20"/>
          <w:szCs w:val="20"/>
        </w:rPr>
        <w:lastRenderedPageBreak/>
        <w:t>3.2 Les engagements de l’</w:t>
      </w:r>
      <w:r w:rsidR="00E74B51" w:rsidRPr="00C97F5C">
        <w:rPr>
          <w:rFonts w:ascii="Arial" w:hAnsi="Arial" w:cs="Arial"/>
          <w:b/>
          <w:sz w:val="20"/>
          <w:szCs w:val="20"/>
        </w:rPr>
        <w:t>agence régionale de santé (</w:t>
      </w:r>
      <w:r w:rsidRPr="00C97F5C">
        <w:rPr>
          <w:rFonts w:ascii="Arial" w:hAnsi="Arial" w:cs="Arial"/>
          <w:b/>
          <w:sz w:val="20"/>
          <w:szCs w:val="20"/>
        </w:rPr>
        <w:t>ARS</w:t>
      </w:r>
      <w:r w:rsidR="00E74B51" w:rsidRPr="00C97F5C">
        <w:rPr>
          <w:rFonts w:ascii="Arial" w:hAnsi="Arial" w:cs="Arial"/>
          <w:b/>
          <w:sz w:val="20"/>
          <w:szCs w:val="20"/>
        </w:rPr>
        <w:t>)</w:t>
      </w:r>
      <w:r w:rsidR="00D634C3" w:rsidRPr="00C97F5C">
        <w:rPr>
          <w:rFonts w:ascii="Arial" w:hAnsi="Arial" w:cs="Arial"/>
          <w:b/>
          <w:sz w:val="20"/>
          <w:szCs w:val="20"/>
        </w:rPr>
        <w:t> :</w:t>
      </w:r>
      <w:r w:rsidRPr="00C97F5C">
        <w:rPr>
          <w:rFonts w:ascii="Arial" w:hAnsi="Arial" w:cs="Arial"/>
          <w:b/>
          <w:sz w:val="20"/>
          <w:szCs w:val="20"/>
        </w:rPr>
        <w:t xml:space="preserve"> </w:t>
      </w:r>
    </w:p>
    <w:p w:rsidR="00F122EE" w:rsidRPr="00C97F5C" w:rsidRDefault="00F122EE" w:rsidP="00C97F5C">
      <w:pPr>
        <w:widowControl w:val="0"/>
        <w:autoSpaceDE w:val="0"/>
        <w:autoSpaceDN w:val="0"/>
        <w:adjustRightInd w:val="0"/>
        <w:spacing w:after="0" w:line="240" w:lineRule="auto"/>
        <w:jc w:val="both"/>
        <w:rPr>
          <w:rFonts w:ascii="Arial" w:hAnsi="Arial" w:cs="Arial"/>
          <w:sz w:val="20"/>
          <w:szCs w:val="20"/>
        </w:rPr>
      </w:pPr>
    </w:p>
    <w:p w:rsidR="008A33DB" w:rsidRPr="00C97F5C" w:rsidRDefault="0062132D" w:rsidP="00C97F5C">
      <w:pPr>
        <w:widowControl w:val="0"/>
        <w:autoSpaceDE w:val="0"/>
        <w:autoSpaceDN w:val="0"/>
        <w:adjustRightInd w:val="0"/>
        <w:spacing w:after="0" w:line="240" w:lineRule="auto"/>
        <w:jc w:val="both"/>
        <w:rPr>
          <w:rFonts w:ascii="Arial" w:hAnsi="Arial" w:cs="Arial"/>
          <w:sz w:val="20"/>
          <w:szCs w:val="20"/>
        </w:rPr>
      </w:pPr>
      <w:r w:rsidRPr="00C97F5C">
        <w:rPr>
          <w:rFonts w:ascii="Arial" w:hAnsi="Arial" w:cs="Arial"/>
          <w:sz w:val="20"/>
          <w:szCs w:val="20"/>
        </w:rPr>
        <w:t>S</w:t>
      </w:r>
      <w:r w:rsidR="00AE1314" w:rsidRPr="00C97F5C">
        <w:rPr>
          <w:rFonts w:ascii="Arial" w:hAnsi="Arial" w:cs="Arial"/>
          <w:sz w:val="20"/>
          <w:szCs w:val="20"/>
        </w:rPr>
        <w:t xml:space="preserve">ous réserve de réception des documents justificatifs, </w:t>
      </w:r>
      <w:r w:rsidR="003C4ABF" w:rsidRPr="00C97F5C">
        <w:rPr>
          <w:rFonts w:ascii="Arial" w:hAnsi="Arial" w:cs="Arial"/>
          <w:sz w:val="20"/>
          <w:szCs w:val="20"/>
        </w:rPr>
        <w:t>la</w:t>
      </w:r>
      <w:r w:rsidR="00D7137F" w:rsidRPr="00C97F5C">
        <w:rPr>
          <w:rFonts w:ascii="Arial" w:hAnsi="Arial" w:cs="Arial"/>
          <w:sz w:val="20"/>
          <w:szCs w:val="20"/>
        </w:rPr>
        <w:t xml:space="preserve"> caisse</w:t>
      </w:r>
      <w:r w:rsidR="003C4ABF" w:rsidRPr="00C97F5C">
        <w:rPr>
          <w:rFonts w:ascii="Arial" w:hAnsi="Arial" w:cs="Arial"/>
          <w:sz w:val="20"/>
          <w:szCs w:val="20"/>
        </w:rPr>
        <w:t xml:space="preserve"> </w:t>
      </w:r>
      <w:r w:rsidR="00D7137F" w:rsidRPr="00C97F5C">
        <w:rPr>
          <w:rFonts w:ascii="Arial" w:hAnsi="Arial" w:cs="Arial"/>
          <w:sz w:val="20"/>
          <w:szCs w:val="20"/>
        </w:rPr>
        <w:t>sur ordonnancement de l’ARS</w:t>
      </w:r>
      <w:r w:rsidR="0071556D" w:rsidRPr="00C97F5C">
        <w:rPr>
          <w:rFonts w:ascii="Arial" w:hAnsi="Arial" w:cs="Arial"/>
          <w:sz w:val="20"/>
          <w:szCs w:val="20"/>
        </w:rPr>
        <w:t xml:space="preserve"> </w:t>
      </w:r>
      <w:r w:rsidR="00AE1314" w:rsidRPr="00C97F5C">
        <w:rPr>
          <w:rFonts w:ascii="Arial" w:hAnsi="Arial" w:cs="Arial"/>
          <w:sz w:val="20"/>
          <w:szCs w:val="20"/>
        </w:rPr>
        <w:t xml:space="preserve">verse </w:t>
      </w:r>
      <w:r w:rsidR="008A33DB" w:rsidRPr="00C97F5C">
        <w:rPr>
          <w:rFonts w:ascii="Arial" w:hAnsi="Arial" w:cs="Arial"/>
          <w:sz w:val="20"/>
          <w:szCs w:val="20"/>
        </w:rPr>
        <w:t xml:space="preserve">chaque trimestre </w:t>
      </w:r>
      <w:r w:rsidR="00AE1314" w:rsidRPr="00C97F5C">
        <w:rPr>
          <w:rFonts w:ascii="Arial" w:hAnsi="Arial" w:cs="Arial"/>
          <w:sz w:val="20"/>
          <w:szCs w:val="20"/>
        </w:rPr>
        <w:t>à l’employeur une</w:t>
      </w:r>
      <w:r w:rsidR="000C73F2" w:rsidRPr="00C97F5C">
        <w:rPr>
          <w:rFonts w:ascii="Arial" w:hAnsi="Arial" w:cs="Arial"/>
          <w:sz w:val="20"/>
          <w:szCs w:val="20"/>
        </w:rPr>
        <w:t xml:space="preserve"> </w:t>
      </w:r>
      <w:r w:rsidR="004F231C" w:rsidRPr="00C97F5C">
        <w:rPr>
          <w:rFonts w:ascii="Arial" w:hAnsi="Arial" w:cs="Arial"/>
          <w:sz w:val="20"/>
          <w:szCs w:val="20"/>
        </w:rPr>
        <w:t>garantie financière dont les modalités et principes de calcu</w:t>
      </w:r>
      <w:r w:rsidR="00163392" w:rsidRPr="00C97F5C">
        <w:rPr>
          <w:rFonts w:ascii="Arial" w:hAnsi="Arial" w:cs="Arial"/>
          <w:sz w:val="20"/>
          <w:szCs w:val="20"/>
        </w:rPr>
        <w:t>l sont précisées à l’article 6.</w:t>
      </w:r>
    </w:p>
    <w:p w:rsidR="007814FA" w:rsidRPr="00C97F5C" w:rsidRDefault="007814FA" w:rsidP="00C97F5C">
      <w:pPr>
        <w:widowControl w:val="0"/>
        <w:autoSpaceDE w:val="0"/>
        <w:autoSpaceDN w:val="0"/>
        <w:adjustRightInd w:val="0"/>
        <w:spacing w:after="0" w:line="240" w:lineRule="auto"/>
        <w:jc w:val="both"/>
        <w:rPr>
          <w:rFonts w:ascii="Arial" w:hAnsi="Arial" w:cs="Arial"/>
          <w:sz w:val="20"/>
          <w:szCs w:val="20"/>
        </w:rPr>
      </w:pPr>
    </w:p>
    <w:p w:rsidR="007814FA" w:rsidRPr="00C97F5C" w:rsidRDefault="007814FA" w:rsidP="00C97F5C">
      <w:pPr>
        <w:widowControl w:val="0"/>
        <w:autoSpaceDE w:val="0"/>
        <w:autoSpaceDN w:val="0"/>
        <w:adjustRightInd w:val="0"/>
        <w:spacing w:after="0" w:line="240" w:lineRule="auto"/>
        <w:jc w:val="both"/>
        <w:rPr>
          <w:rFonts w:ascii="Arial" w:hAnsi="Arial" w:cs="Arial"/>
          <w:sz w:val="20"/>
          <w:szCs w:val="20"/>
        </w:rPr>
      </w:pPr>
      <w:r w:rsidRPr="00C97F5C">
        <w:rPr>
          <w:rFonts w:ascii="Arial" w:hAnsi="Arial" w:cs="Arial"/>
          <w:sz w:val="20"/>
          <w:szCs w:val="20"/>
        </w:rPr>
        <w:t xml:space="preserve">L’ARS accompagne la structure employeuse pour développer et pérenniser son offre de soins ambulatoire. </w:t>
      </w:r>
    </w:p>
    <w:p w:rsidR="00AE1314" w:rsidRPr="00C97F5C" w:rsidRDefault="00AE1314" w:rsidP="00C97F5C">
      <w:pPr>
        <w:widowControl w:val="0"/>
        <w:autoSpaceDE w:val="0"/>
        <w:autoSpaceDN w:val="0"/>
        <w:adjustRightInd w:val="0"/>
        <w:spacing w:after="0" w:line="240" w:lineRule="auto"/>
        <w:jc w:val="both"/>
        <w:rPr>
          <w:rFonts w:ascii="Arial" w:hAnsi="Arial" w:cs="Arial"/>
          <w:sz w:val="20"/>
          <w:szCs w:val="20"/>
        </w:rPr>
      </w:pPr>
    </w:p>
    <w:p w:rsidR="009028D1" w:rsidRPr="00C97F5C" w:rsidRDefault="00F122EE" w:rsidP="00C97F5C">
      <w:pPr>
        <w:widowControl w:val="0"/>
        <w:autoSpaceDE w:val="0"/>
        <w:autoSpaceDN w:val="0"/>
        <w:adjustRightInd w:val="0"/>
        <w:spacing w:after="0" w:line="240" w:lineRule="auto"/>
        <w:jc w:val="both"/>
        <w:rPr>
          <w:rFonts w:ascii="Arial" w:hAnsi="Arial" w:cs="Arial"/>
          <w:sz w:val="20"/>
          <w:szCs w:val="20"/>
          <w:u w:val="single"/>
        </w:rPr>
      </w:pPr>
      <w:r w:rsidRPr="00C97F5C">
        <w:rPr>
          <w:rFonts w:ascii="Arial" w:hAnsi="Arial" w:cs="Arial"/>
          <w:b/>
          <w:sz w:val="20"/>
          <w:szCs w:val="20"/>
          <w:u w:val="single"/>
        </w:rPr>
        <w:t xml:space="preserve">Article 4 </w:t>
      </w:r>
      <w:r w:rsidR="00443375" w:rsidRPr="00C97F5C">
        <w:rPr>
          <w:rFonts w:ascii="Arial" w:hAnsi="Arial" w:cs="Arial"/>
          <w:b/>
          <w:sz w:val="20"/>
          <w:szCs w:val="20"/>
          <w:u w:val="single"/>
        </w:rPr>
        <w:t xml:space="preserve">- </w:t>
      </w:r>
      <w:r w:rsidR="009028D1" w:rsidRPr="00C97F5C">
        <w:rPr>
          <w:rFonts w:ascii="Arial" w:hAnsi="Arial" w:cs="Arial"/>
          <w:b/>
          <w:sz w:val="20"/>
          <w:szCs w:val="20"/>
          <w:u w:val="single"/>
        </w:rPr>
        <w:t>Les</w:t>
      </w:r>
      <w:r w:rsidR="0083294D" w:rsidRPr="00C97F5C">
        <w:rPr>
          <w:rFonts w:ascii="Arial" w:hAnsi="Arial" w:cs="Arial"/>
          <w:b/>
          <w:sz w:val="20"/>
          <w:szCs w:val="20"/>
          <w:u w:val="single"/>
        </w:rPr>
        <w:t xml:space="preserve"> objectifs fixés à la structure employeuse</w:t>
      </w:r>
      <w:r w:rsidR="00D634C3" w:rsidRPr="00C97F5C">
        <w:rPr>
          <w:rFonts w:ascii="Arial" w:hAnsi="Arial" w:cs="Arial"/>
          <w:sz w:val="20"/>
          <w:szCs w:val="20"/>
        </w:rPr>
        <w:t> </w:t>
      </w:r>
      <w:r w:rsidR="00264837" w:rsidRPr="00C97F5C">
        <w:rPr>
          <w:rFonts w:ascii="Arial" w:hAnsi="Arial" w:cs="Arial"/>
          <w:sz w:val="20"/>
          <w:szCs w:val="20"/>
        </w:rPr>
        <w:t xml:space="preserve">  </w:t>
      </w:r>
    </w:p>
    <w:p w:rsidR="007814FA" w:rsidRPr="00C97F5C" w:rsidRDefault="007814FA" w:rsidP="00C97F5C">
      <w:pPr>
        <w:widowControl w:val="0"/>
        <w:autoSpaceDE w:val="0"/>
        <w:autoSpaceDN w:val="0"/>
        <w:adjustRightInd w:val="0"/>
        <w:spacing w:after="0" w:line="240" w:lineRule="auto"/>
        <w:jc w:val="both"/>
        <w:rPr>
          <w:rFonts w:ascii="Arial" w:hAnsi="Arial" w:cs="Arial"/>
          <w:sz w:val="20"/>
          <w:szCs w:val="20"/>
        </w:rPr>
      </w:pPr>
    </w:p>
    <w:p w:rsidR="007814FA" w:rsidRPr="00C97F5C" w:rsidRDefault="007814FA" w:rsidP="00C97F5C">
      <w:pPr>
        <w:widowControl w:val="0"/>
        <w:autoSpaceDE w:val="0"/>
        <w:autoSpaceDN w:val="0"/>
        <w:adjustRightInd w:val="0"/>
        <w:spacing w:after="0" w:line="240" w:lineRule="auto"/>
        <w:jc w:val="both"/>
        <w:rPr>
          <w:rFonts w:ascii="Arial" w:hAnsi="Arial" w:cs="Arial"/>
          <w:sz w:val="20"/>
          <w:szCs w:val="20"/>
        </w:rPr>
      </w:pPr>
      <w:r w:rsidRPr="00C97F5C">
        <w:rPr>
          <w:rFonts w:ascii="Arial" w:hAnsi="Arial" w:cs="Arial"/>
          <w:sz w:val="20"/>
          <w:szCs w:val="20"/>
        </w:rPr>
        <w:t xml:space="preserve">A terme, la structure employeuse recherche, avec l’appui et l’accompagnement de l’ARS, un mode de fonctionnement garantissant son équilibre financier, la pérennité de la présence médicale sur le territoire visé, ainsi que sa bonne inscription dans l’offre de soins territoriale. </w:t>
      </w:r>
    </w:p>
    <w:p w:rsidR="007814FA" w:rsidRPr="00C97F5C" w:rsidRDefault="007814FA" w:rsidP="00C97F5C">
      <w:pPr>
        <w:widowControl w:val="0"/>
        <w:autoSpaceDE w:val="0"/>
        <w:autoSpaceDN w:val="0"/>
        <w:adjustRightInd w:val="0"/>
        <w:spacing w:after="0" w:line="240" w:lineRule="auto"/>
        <w:jc w:val="both"/>
        <w:rPr>
          <w:rFonts w:ascii="Arial" w:hAnsi="Arial" w:cs="Arial"/>
          <w:sz w:val="20"/>
          <w:szCs w:val="20"/>
        </w:rPr>
      </w:pPr>
    </w:p>
    <w:p w:rsidR="005932FB" w:rsidRPr="00C97F5C" w:rsidRDefault="007814FA" w:rsidP="00C97F5C">
      <w:pPr>
        <w:widowControl w:val="0"/>
        <w:autoSpaceDE w:val="0"/>
        <w:autoSpaceDN w:val="0"/>
        <w:adjustRightInd w:val="0"/>
        <w:spacing w:after="0" w:line="240" w:lineRule="auto"/>
        <w:jc w:val="both"/>
        <w:rPr>
          <w:rFonts w:ascii="Arial" w:hAnsi="Arial" w:cs="Arial"/>
          <w:sz w:val="20"/>
          <w:szCs w:val="20"/>
        </w:rPr>
      </w:pPr>
      <w:r w:rsidRPr="00C97F5C">
        <w:rPr>
          <w:rFonts w:ascii="Arial" w:hAnsi="Arial" w:cs="Arial"/>
          <w:sz w:val="20"/>
          <w:szCs w:val="20"/>
        </w:rPr>
        <w:t xml:space="preserve">Cela </w:t>
      </w:r>
      <w:r w:rsidR="00D634C3" w:rsidRPr="00C97F5C">
        <w:rPr>
          <w:rFonts w:ascii="Arial" w:hAnsi="Arial" w:cs="Arial"/>
          <w:sz w:val="20"/>
          <w:szCs w:val="20"/>
        </w:rPr>
        <w:t xml:space="preserve">peut </w:t>
      </w:r>
      <w:r w:rsidRPr="00C97F5C">
        <w:rPr>
          <w:rFonts w:ascii="Arial" w:hAnsi="Arial" w:cs="Arial"/>
          <w:sz w:val="20"/>
          <w:szCs w:val="20"/>
        </w:rPr>
        <w:t>passe</w:t>
      </w:r>
      <w:r w:rsidR="00D634C3" w:rsidRPr="00C97F5C">
        <w:rPr>
          <w:rFonts w:ascii="Arial" w:hAnsi="Arial" w:cs="Arial"/>
          <w:sz w:val="20"/>
          <w:szCs w:val="20"/>
        </w:rPr>
        <w:t>r</w:t>
      </w:r>
      <w:r w:rsidR="0061524E">
        <w:rPr>
          <w:rFonts w:ascii="Arial" w:hAnsi="Arial" w:cs="Arial"/>
          <w:sz w:val="20"/>
          <w:szCs w:val="20"/>
        </w:rPr>
        <w:t xml:space="preserve"> </w:t>
      </w:r>
      <w:r w:rsidRPr="00C97F5C">
        <w:rPr>
          <w:rFonts w:ascii="Arial" w:hAnsi="Arial" w:cs="Arial"/>
          <w:sz w:val="20"/>
          <w:szCs w:val="20"/>
        </w:rPr>
        <w:t xml:space="preserve">notamment par : </w:t>
      </w:r>
    </w:p>
    <w:p w:rsidR="00D634C3" w:rsidRPr="00C97F5C" w:rsidRDefault="00D634C3" w:rsidP="00C97F5C">
      <w:pPr>
        <w:widowControl w:val="0"/>
        <w:autoSpaceDE w:val="0"/>
        <w:autoSpaceDN w:val="0"/>
        <w:adjustRightInd w:val="0"/>
        <w:spacing w:after="0" w:line="240" w:lineRule="auto"/>
        <w:jc w:val="both"/>
        <w:rPr>
          <w:rFonts w:ascii="Arial" w:hAnsi="Arial" w:cs="Arial"/>
          <w:sz w:val="20"/>
          <w:szCs w:val="20"/>
        </w:rPr>
      </w:pPr>
    </w:p>
    <w:p w:rsidR="00D634C3" w:rsidRPr="00C97F5C" w:rsidRDefault="0061524E" w:rsidP="00C97F5C">
      <w:pPr>
        <w:widowControl w:val="0"/>
        <w:numPr>
          <w:ilvl w:val="0"/>
          <w:numId w:val="5"/>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Le </w:t>
      </w:r>
      <w:r w:rsidR="00D634C3" w:rsidRPr="00C97F5C">
        <w:rPr>
          <w:rFonts w:ascii="Arial" w:hAnsi="Arial" w:cs="Arial"/>
          <w:sz w:val="20"/>
          <w:szCs w:val="20"/>
        </w:rPr>
        <w:t xml:space="preserve">recrutement d’un second médecin, lorsque la structure n’en comptait pas antérieurement </w:t>
      </w:r>
      <w:r w:rsidRPr="00C97F5C">
        <w:rPr>
          <w:rFonts w:ascii="Arial" w:hAnsi="Arial" w:cs="Arial"/>
          <w:sz w:val="20"/>
          <w:szCs w:val="20"/>
        </w:rPr>
        <w:t>parmi</w:t>
      </w:r>
      <w:r>
        <w:rPr>
          <w:rFonts w:ascii="Arial" w:hAnsi="Arial" w:cs="Arial"/>
          <w:sz w:val="20"/>
          <w:szCs w:val="20"/>
        </w:rPr>
        <w:t xml:space="preserve"> l</w:t>
      </w:r>
      <w:r w:rsidR="00D634C3" w:rsidRPr="00C97F5C">
        <w:rPr>
          <w:rFonts w:ascii="Arial" w:hAnsi="Arial" w:cs="Arial"/>
          <w:sz w:val="20"/>
          <w:szCs w:val="20"/>
        </w:rPr>
        <w:t>es effectifs, afin d’éviter l’isolement du médecin recruté dans le cadre du dispositif ; a minima, si le</w:t>
      </w:r>
      <w:r w:rsidR="00D634C3" w:rsidRPr="00C97F5C">
        <w:rPr>
          <w:rFonts w:ascii="Arial" w:hAnsi="Arial" w:cs="Arial"/>
          <w:sz w:val="20"/>
          <w:szCs w:val="20"/>
        </w:rPr>
        <w:br/>
        <w:t>centre de santé a été créé avec seulement un médecin, il conviendra d’envisager le recrutement</w:t>
      </w:r>
      <w:r w:rsidR="00D634C3" w:rsidRPr="00C97F5C">
        <w:rPr>
          <w:rFonts w:ascii="Arial" w:hAnsi="Arial" w:cs="Arial"/>
          <w:sz w:val="20"/>
          <w:szCs w:val="20"/>
        </w:rPr>
        <w:br/>
        <w:t>rapide d’un autre professionnel de santé ;</w:t>
      </w:r>
    </w:p>
    <w:p w:rsidR="00D634C3" w:rsidRPr="00C97F5C" w:rsidRDefault="00D634C3" w:rsidP="00C97F5C">
      <w:pPr>
        <w:widowControl w:val="0"/>
        <w:numPr>
          <w:ilvl w:val="0"/>
          <w:numId w:val="5"/>
        </w:numPr>
        <w:autoSpaceDE w:val="0"/>
        <w:autoSpaceDN w:val="0"/>
        <w:adjustRightInd w:val="0"/>
        <w:spacing w:after="0" w:line="240" w:lineRule="auto"/>
        <w:jc w:val="both"/>
        <w:rPr>
          <w:rFonts w:ascii="Arial" w:hAnsi="Arial" w:cs="Arial"/>
          <w:sz w:val="20"/>
          <w:szCs w:val="20"/>
        </w:rPr>
      </w:pPr>
      <w:r w:rsidRPr="00C97F5C">
        <w:rPr>
          <w:rFonts w:ascii="Arial" w:hAnsi="Arial" w:cs="Arial"/>
          <w:sz w:val="20"/>
          <w:szCs w:val="20"/>
        </w:rPr>
        <w:t>L’inscription du dispositif dans un projet pluri-professionnel, à l’échelle de la structure elle-</w:t>
      </w:r>
      <w:proofErr w:type="gramStart"/>
      <w:r w:rsidRPr="00C97F5C">
        <w:rPr>
          <w:rFonts w:ascii="Arial" w:hAnsi="Arial" w:cs="Arial"/>
          <w:sz w:val="20"/>
          <w:szCs w:val="20"/>
        </w:rPr>
        <w:t>même</w:t>
      </w:r>
      <w:proofErr w:type="gramEnd"/>
      <w:r w:rsidRPr="00C97F5C">
        <w:rPr>
          <w:rFonts w:ascii="Arial" w:hAnsi="Arial" w:cs="Arial"/>
          <w:sz w:val="20"/>
          <w:szCs w:val="20"/>
        </w:rPr>
        <w:br/>
        <w:t>(centre de santé polyvalent) ou du territoire (participation à une CPTS) ;</w:t>
      </w:r>
    </w:p>
    <w:p w:rsidR="00D634C3" w:rsidRPr="00C97F5C" w:rsidRDefault="00D634C3" w:rsidP="00C97F5C">
      <w:pPr>
        <w:widowControl w:val="0"/>
        <w:numPr>
          <w:ilvl w:val="0"/>
          <w:numId w:val="5"/>
        </w:numPr>
        <w:autoSpaceDE w:val="0"/>
        <w:autoSpaceDN w:val="0"/>
        <w:adjustRightInd w:val="0"/>
        <w:spacing w:after="0" w:line="240" w:lineRule="auto"/>
        <w:jc w:val="both"/>
        <w:rPr>
          <w:rFonts w:ascii="Arial" w:hAnsi="Arial" w:cs="Arial"/>
          <w:sz w:val="20"/>
          <w:szCs w:val="20"/>
        </w:rPr>
      </w:pPr>
      <w:r w:rsidRPr="00C97F5C">
        <w:rPr>
          <w:rFonts w:ascii="Arial" w:hAnsi="Arial" w:cs="Arial"/>
          <w:sz w:val="20"/>
          <w:szCs w:val="20"/>
        </w:rPr>
        <w:t>L’agrément du médecin comme maître de stage universitaire</w:t>
      </w:r>
      <w:r w:rsidR="00E27FA8" w:rsidRPr="00C97F5C">
        <w:rPr>
          <w:rFonts w:ascii="Arial" w:hAnsi="Arial" w:cs="Arial"/>
          <w:sz w:val="20"/>
          <w:szCs w:val="20"/>
        </w:rPr>
        <w:t>.</w:t>
      </w:r>
    </w:p>
    <w:p w:rsidR="00264837" w:rsidRPr="00C97F5C" w:rsidRDefault="00731526" w:rsidP="00C97F5C">
      <w:pPr>
        <w:widowControl w:val="0"/>
        <w:autoSpaceDE w:val="0"/>
        <w:autoSpaceDN w:val="0"/>
        <w:adjustRightInd w:val="0"/>
        <w:spacing w:after="0" w:line="240" w:lineRule="auto"/>
        <w:jc w:val="both"/>
        <w:rPr>
          <w:rFonts w:ascii="Arial" w:hAnsi="Arial" w:cs="Arial"/>
          <w:b/>
          <w:sz w:val="20"/>
          <w:szCs w:val="20"/>
          <w:u w:val="single"/>
        </w:rPr>
      </w:pPr>
      <w:r w:rsidRPr="00C97F5C">
        <w:rPr>
          <w:rFonts w:ascii="Arial" w:hAnsi="Arial" w:cs="Arial"/>
          <w:sz w:val="20"/>
          <w:szCs w:val="20"/>
        </w:rPr>
        <w:br/>
      </w:r>
      <w:r w:rsidR="00BE41C7" w:rsidRPr="00C97F5C">
        <w:rPr>
          <w:rFonts w:ascii="Arial" w:hAnsi="Arial" w:cs="Arial"/>
          <w:b/>
          <w:sz w:val="20"/>
          <w:szCs w:val="20"/>
          <w:u w:val="single"/>
        </w:rPr>
        <w:t>Article 5</w:t>
      </w:r>
      <w:r w:rsidR="00443375" w:rsidRPr="00C97F5C">
        <w:rPr>
          <w:rFonts w:ascii="Arial" w:hAnsi="Arial" w:cs="Arial"/>
          <w:b/>
          <w:sz w:val="20"/>
          <w:szCs w:val="20"/>
          <w:u w:val="single"/>
        </w:rPr>
        <w:t xml:space="preserve"> - </w:t>
      </w:r>
      <w:r w:rsidR="00264837" w:rsidRPr="00C97F5C">
        <w:rPr>
          <w:rFonts w:ascii="Arial" w:hAnsi="Arial" w:cs="Arial"/>
          <w:b/>
          <w:sz w:val="20"/>
          <w:szCs w:val="20"/>
          <w:u w:val="single"/>
        </w:rPr>
        <w:t>Les modes d’exercice du médecin</w:t>
      </w:r>
      <w:r w:rsidR="00D634C3" w:rsidRPr="00C97F5C">
        <w:rPr>
          <w:rFonts w:ascii="Arial" w:hAnsi="Arial" w:cs="Arial"/>
          <w:b/>
          <w:sz w:val="20"/>
          <w:szCs w:val="20"/>
        </w:rPr>
        <w:t> </w:t>
      </w:r>
      <w:r w:rsidR="00264837" w:rsidRPr="00C97F5C">
        <w:rPr>
          <w:rFonts w:ascii="Arial" w:hAnsi="Arial" w:cs="Arial"/>
          <w:b/>
          <w:sz w:val="20"/>
          <w:szCs w:val="20"/>
        </w:rPr>
        <w:t xml:space="preserve"> </w:t>
      </w:r>
    </w:p>
    <w:p w:rsidR="009028D1" w:rsidRPr="00C97F5C" w:rsidRDefault="009028D1" w:rsidP="00C97F5C">
      <w:pPr>
        <w:widowControl w:val="0"/>
        <w:autoSpaceDE w:val="0"/>
        <w:autoSpaceDN w:val="0"/>
        <w:adjustRightInd w:val="0"/>
        <w:spacing w:after="0" w:line="240" w:lineRule="auto"/>
        <w:jc w:val="both"/>
        <w:rPr>
          <w:rFonts w:ascii="Arial" w:hAnsi="Arial" w:cs="Arial"/>
          <w:sz w:val="20"/>
          <w:szCs w:val="20"/>
        </w:rPr>
      </w:pPr>
      <w:r w:rsidRPr="00C97F5C">
        <w:rPr>
          <w:rFonts w:ascii="Arial" w:hAnsi="Arial" w:cs="Arial"/>
          <w:sz w:val="20"/>
          <w:szCs w:val="20"/>
        </w:rPr>
        <w:t> </w:t>
      </w:r>
    </w:p>
    <w:p w:rsidR="009028D1" w:rsidRPr="00C97F5C" w:rsidRDefault="009772C0" w:rsidP="0061524E">
      <w:pPr>
        <w:widowControl w:val="0"/>
        <w:numPr>
          <w:ilvl w:val="0"/>
          <w:numId w:val="7"/>
        </w:numPr>
        <w:autoSpaceDE w:val="0"/>
        <w:autoSpaceDN w:val="0"/>
        <w:adjustRightInd w:val="0"/>
        <w:spacing w:after="0" w:line="240" w:lineRule="auto"/>
        <w:jc w:val="both"/>
        <w:rPr>
          <w:rFonts w:ascii="Arial" w:hAnsi="Arial" w:cs="Arial"/>
          <w:sz w:val="20"/>
          <w:szCs w:val="20"/>
        </w:rPr>
      </w:pPr>
      <w:r w:rsidRPr="00C97F5C">
        <w:rPr>
          <w:rFonts w:ascii="Arial" w:hAnsi="Arial" w:cs="Arial"/>
          <w:sz w:val="20"/>
          <w:szCs w:val="20"/>
        </w:rPr>
        <w:t>Exercice de l’activité du médecin salarié</w:t>
      </w:r>
      <w:r w:rsidR="009028D1" w:rsidRPr="00C97F5C">
        <w:rPr>
          <w:rFonts w:ascii="Arial" w:hAnsi="Arial" w:cs="Arial"/>
          <w:sz w:val="20"/>
          <w:szCs w:val="20"/>
        </w:rPr>
        <w:t xml:space="preserve">: (cocher la case correspondant au choix du </w:t>
      </w:r>
      <w:r w:rsidRPr="00C97F5C">
        <w:rPr>
          <w:rFonts w:ascii="Arial" w:hAnsi="Arial" w:cs="Arial"/>
          <w:sz w:val="20"/>
          <w:szCs w:val="20"/>
        </w:rPr>
        <w:t>médecin)</w:t>
      </w:r>
    </w:p>
    <w:p w:rsidR="009028D1" w:rsidRPr="00C97F5C" w:rsidRDefault="009028D1" w:rsidP="00C97F5C">
      <w:pPr>
        <w:widowControl w:val="0"/>
        <w:autoSpaceDE w:val="0"/>
        <w:autoSpaceDN w:val="0"/>
        <w:adjustRightInd w:val="0"/>
        <w:spacing w:after="0" w:line="240" w:lineRule="auto"/>
        <w:jc w:val="both"/>
        <w:rPr>
          <w:rFonts w:ascii="Arial" w:hAnsi="Arial" w:cs="Arial"/>
          <w:sz w:val="20"/>
          <w:szCs w:val="20"/>
        </w:rPr>
      </w:pPr>
      <w:r w:rsidRPr="00C97F5C">
        <w:rPr>
          <w:rFonts w:ascii="Arial" w:hAnsi="Arial" w:cs="Arial"/>
          <w:sz w:val="20"/>
          <w:szCs w:val="20"/>
        </w:rPr>
        <w:t> </w:t>
      </w:r>
    </w:p>
    <w:p w:rsidR="009028D1" w:rsidRPr="00C97F5C" w:rsidRDefault="00BE41C7" w:rsidP="0061524E">
      <w:pPr>
        <w:widowControl w:val="0"/>
        <w:numPr>
          <w:ilvl w:val="0"/>
          <w:numId w:val="7"/>
        </w:numPr>
        <w:autoSpaceDE w:val="0"/>
        <w:autoSpaceDN w:val="0"/>
        <w:adjustRightInd w:val="0"/>
        <w:spacing w:after="0" w:line="240" w:lineRule="auto"/>
        <w:jc w:val="both"/>
        <w:rPr>
          <w:rFonts w:ascii="Arial" w:hAnsi="Arial" w:cs="Arial"/>
          <w:sz w:val="20"/>
          <w:szCs w:val="20"/>
        </w:rPr>
      </w:pPr>
      <w:r w:rsidRPr="00C97F5C">
        <w:rPr>
          <w:rFonts w:ascii="Arial" w:hAnsi="Arial" w:cs="Arial"/>
          <w:sz w:val="20"/>
          <w:szCs w:val="20"/>
        </w:rPr>
        <w:t>Temps complet (</w:t>
      </w:r>
      <w:r w:rsidR="00391B87" w:rsidRPr="00C97F5C">
        <w:rPr>
          <w:rFonts w:ascii="Arial" w:hAnsi="Arial" w:cs="Arial"/>
          <w:sz w:val="20"/>
          <w:szCs w:val="20"/>
        </w:rPr>
        <w:t>35h ou 39h par semaine dans ce cas prises en compte comme heures supplémentaires</w:t>
      </w:r>
      <w:r w:rsidR="00D30989" w:rsidRPr="00C97F5C">
        <w:rPr>
          <w:rFonts w:ascii="Arial" w:hAnsi="Arial" w:cs="Arial"/>
          <w:sz w:val="20"/>
          <w:szCs w:val="20"/>
        </w:rPr>
        <w:t xml:space="preserve">) correspondant à un salaire toutes charges comprises de 9 070 euros par mois total chargé : </w:t>
      </w:r>
    </w:p>
    <w:p w:rsidR="009028D1" w:rsidRPr="00C97F5C" w:rsidRDefault="009028D1" w:rsidP="00C97F5C">
      <w:pPr>
        <w:widowControl w:val="0"/>
        <w:autoSpaceDE w:val="0"/>
        <w:autoSpaceDN w:val="0"/>
        <w:adjustRightInd w:val="0"/>
        <w:spacing w:after="0" w:line="240" w:lineRule="auto"/>
        <w:jc w:val="both"/>
        <w:rPr>
          <w:rFonts w:ascii="Arial" w:hAnsi="Arial" w:cs="Arial"/>
          <w:sz w:val="20"/>
          <w:szCs w:val="20"/>
        </w:rPr>
      </w:pPr>
      <w:r w:rsidRPr="00C97F5C">
        <w:rPr>
          <w:rFonts w:ascii="Arial" w:hAnsi="Arial" w:cs="Arial"/>
          <w:sz w:val="20"/>
          <w:szCs w:val="20"/>
        </w:rPr>
        <w:t> </w:t>
      </w:r>
    </w:p>
    <w:p w:rsidR="009B2CD5" w:rsidRPr="00C97F5C" w:rsidRDefault="00391B87" w:rsidP="0061524E">
      <w:pPr>
        <w:widowControl w:val="0"/>
        <w:numPr>
          <w:ilvl w:val="0"/>
          <w:numId w:val="7"/>
        </w:numPr>
        <w:autoSpaceDE w:val="0"/>
        <w:autoSpaceDN w:val="0"/>
        <w:adjustRightInd w:val="0"/>
        <w:spacing w:after="0" w:line="240" w:lineRule="auto"/>
        <w:jc w:val="both"/>
        <w:rPr>
          <w:rFonts w:ascii="Arial" w:hAnsi="Arial" w:cs="Arial"/>
          <w:sz w:val="20"/>
          <w:szCs w:val="20"/>
        </w:rPr>
      </w:pPr>
      <w:r w:rsidRPr="00C97F5C">
        <w:rPr>
          <w:rFonts w:ascii="Arial" w:hAnsi="Arial" w:cs="Arial"/>
          <w:sz w:val="20"/>
          <w:szCs w:val="20"/>
        </w:rPr>
        <w:t>Temps partiel</w:t>
      </w:r>
      <w:r w:rsidR="009B2CD5" w:rsidRPr="00C97F5C">
        <w:rPr>
          <w:rFonts w:ascii="Arial" w:hAnsi="Arial" w:cs="Arial"/>
          <w:sz w:val="20"/>
          <w:szCs w:val="20"/>
        </w:rPr>
        <w:t> (inférieur à 35H par semaine) :</w:t>
      </w:r>
    </w:p>
    <w:p w:rsidR="009028D1" w:rsidRPr="00C97F5C" w:rsidRDefault="009028D1" w:rsidP="00C97F5C">
      <w:pPr>
        <w:widowControl w:val="0"/>
        <w:autoSpaceDE w:val="0"/>
        <w:autoSpaceDN w:val="0"/>
        <w:adjustRightInd w:val="0"/>
        <w:spacing w:after="0" w:line="240" w:lineRule="auto"/>
        <w:jc w:val="both"/>
        <w:rPr>
          <w:rFonts w:ascii="Arial" w:hAnsi="Arial" w:cs="Arial"/>
          <w:sz w:val="20"/>
          <w:szCs w:val="20"/>
        </w:rPr>
      </w:pPr>
    </w:p>
    <w:p w:rsidR="009028D1" w:rsidRPr="00C97F5C" w:rsidRDefault="009028D1" w:rsidP="00C97F5C">
      <w:pPr>
        <w:widowControl w:val="0"/>
        <w:autoSpaceDE w:val="0"/>
        <w:autoSpaceDN w:val="0"/>
        <w:adjustRightInd w:val="0"/>
        <w:spacing w:after="0" w:line="240" w:lineRule="auto"/>
        <w:jc w:val="both"/>
        <w:rPr>
          <w:rFonts w:ascii="Arial" w:hAnsi="Arial" w:cs="Arial"/>
          <w:sz w:val="20"/>
          <w:szCs w:val="20"/>
        </w:rPr>
      </w:pPr>
      <w:r w:rsidRPr="00C97F5C">
        <w:rPr>
          <w:rFonts w:ascii="Arial" w:hAnsi="Arial" w:cs="Arial"/>
          <w:sz w:val="20"/>
          <w:szCs w:val="20"/>
        </w:rPr>
        <w:t> </w:t>
      </w:r>
    </w:p>
    <w:p w:rsidR="009028D1" w:rsidRPr="00C97F5C" w:rsidRDefault="00391B87" w:rsidP="00C97F5C">
      <w:pPr>
        <w:widowControl w:val="0"/>
        <w:autoSpaceDE w:val="0"/>
        <w:autoSpaceDN w:val="0"/>
        <w:adjustRightInd w:val="0"/>
        <w:spacing w:after="0" w:line="240" w:lineRule="auto"/>
        <w:jc w:val="both"/>
        <w:rPr>
          <w:rFonts w:ascii="Arial" w:hAnsi="Arial" w:cs="Arial"/>
          <w:sz w:val="20"/>
          <w:szCs w:val="20"/>
        </w:rPr>
      </w:pPr>
      <w:r w:rsidRPr="00C97F5C">
        <w:rPr>
          <w:rFonts w:ascii="Arial" w:hAnsi="Arial" w:cs="Arial"/>
          <w:sz w:val="20"/>
          <w:szCs w:val="20"/>
        </w:rPr>
        <w:t xml:space="preserve">Dans ce cas, combien d’heures </w:t>
      </w:r>
      <w:r w:rsidR="009028D1" w:rsidRPr="00C97F5C">
        <w:rPr>
          <w:rFonts w:ascii="Arial" w:hAnsi="Arial" w:cs="Arial"/>
          <w:sz w:val="20"/>
          <w:szCs w:val="20"/>
        </w:rPr>
        <w:t>par semaine ? :</w:t>
      </w:r>
    </w:p>
    <w:p w:rsidR="00F00A62" w:rsidRPr="00C97F5C" w:rsidRDefault="0061524E" w:rsidP="00C97F5C">
      <w:pPr>
        <w:widowControl w:val="0"/>
        <w:autoSpaceDE w:val="0"/>
        <w:autoSpaceDN w:val="0"/>
        <w:adjustRightInd w:val="0"/>
        <w:spacing w:after="0" w:line="240" w:lineRule="auto"/>
        <w:jc w:val="both"/>
        <w:rPr>
          <w:rFonts w:ascii="Arial" w:hAnsi="Arial" w:cs="Arial"/>
          <w:sz w:val="20"/>
          <w:szCs w:val="20"/>
        </w:rPr>
      </w:pPr>
      <w:r>
        <w:rPr>
          <w:rFonts w:ascii="Arial" w:hAnsi="Arial" w:cs="Arial"/>
          <w:sz w:val="20"/>
          <w:szCs w:val="20"/>
        </w:rPr>
        <w:t> </w:t>
      </w:r>
    </w:p>
    <w:p w:rsidR="009B2CD5" w:rsidRPr="00C97F5C" w:rsidRDefault="009B2CD5" w:rsidP="00C97F5C">
      <w:pPr>
        <w:widowControl w:val="0"/>
        <w:autoSpaceDE w:val="0"/>
        <w:autoSpaceDN w:val="0"/>
        <w:adjustRightInd w:val="0"/>
        <w:spacing w:after="0" w:line="240" w:lineRule="auto"/>
        <w:jc w:val="both"/>
        <w:rPr>
          <w:rFonts w:ascii="Arial" w:hAnsi="Arial" w:cs="Arial"/>
          <w:sz w:val="20"/>
          <w:szCs w:val="20"/>
        </w:rPr>
      </w:pPr>
      <w:r w:rsidRPr="00C97F5C">
        <w:rPr>
          <w:rFonts w:ascii="Arial" w:hAnsi="Arial" w:cs="Arial"/>
          <w:sz w:val="20"/>
          <w:szCs w:val="20"/>
        </w:rPr>
        <w:t>Lorsque le médecin est recruté à temps partiel, l’ensemble des variables de la garantie sont proratisées en fonction de son temps de travail (seuil de consultations, plafond de la garantie).</w:t>
      </w:r>
    </w:p>
    <w:p w:rsidR="009028D1" w:rsidRPr="00C97F5C" w:rsidRDefault="009028D1" w:rsidP="00C97F5C">
      <w:pPr>
        <w:widowControl w:val="0"/>
        <w:autoSpaceDE w:val="0"/>
        <w:autoSpaceDN w:val="0"/>
        <w:adjustRightInd w:val="0"/>
        <w:spacing w:after="0" w:line="240" w:lineRule="auto"/>
        <w:jc w:val="both"/>
        <w:rPr>
          <w:rFonts w:ascii="Arial" w:hAnsi="Arial" w:cs="Arial"/>
          <w:sz w:val="20"/>
          <w:szCs w:val="20"/>
        </w:rPr>
      </w:pPr>
    </w:p>
    <w:p w:rsidR="007E2697" w:rsidRPr="00C97F5C" w:rsidRDefault="009028D1" w:rsidP="00C97F5C">
      <w:pPr>
        <w:widowControl w:val="0"/>
        <w:autoSpaceDE w:val="0"/>
        <w:autoSpaceDN w:val="0"/>
        <w:adjustRightInd w:val="0"/>
        <w:spacing w:after="0" w:line="240" w:lineRule="auto"/>
        <w:jc w:val="both"/>
        <w:rPr>
          <w:rFonts w:ascii="Arial" w:hAnsi="Arial" w:cs="Arial"/>
          <w:b/>
          <w:sz w:val="20"/>
          <w:szCs w:val="20"/>
          <w:u w:val="single"/>
        </w:rPr>
      </w:pPr>
      <w:r w:rsidRPr="00C97F5C">
        <w:rPr>
          <w:rFonts w:ascii="Arial" w:hAnsi="Arial" w:cs="Arial"/>
          <w:sz w:val="20"/>
          <w:szCs w:val="20"/>
          <w:u w:val="single"/>
        </w:rPr>
        <w:t> </w:t>
      </w:r>
      <w:r w:rsidRPr="00C97F5C">
        <w:rPr>
          <w:rFonts w:ascii="Arial" w:hAnsi="Arial" w:cs="Arial"/>
          <w:b/>
          <w:sz w:val="20"/>
          <w:szCs w:val="20"/>
          <w:u w:val="single"/>
        </w:rPr>
        <w:t xml:space="preserve">Article </w:t>
      </w:r>
      <w:r w:rsidR="00BE41C7" w:rsidRPr="00C97F5C">
        <w:rPr>
          <w:rFonts w:ascii="Arial" w:hAnsi="Arial" w:cs="Arial"/>
          <w:b/>
          <w:sz w:val="20"/>
          <w:szCs w:val="20"/>
          <w:u w:val="single"/>
        </w:rPr>
        <w:t>6</w:t>
      </w:r>
      <w:r w:rsidR="00443375" w:rsidRPr="00C97F5C">
        <w:rPr>
          <w:rFonts w:ascii="Arial" w:hAnsi="Arial" w:cs="Arial"/>
          <w:b/>
          <w:sz w:val="20"/>
          <w:szCs w:val="20"/>
          <w:u w:val="single"/>
        </w:rPr>
        <w:t xml:space="preserve"> - </w:t>
      </w:r>
      <w:r w:rsidR="007E2697" w:rsidRPr="00C97F5C">
        <w:rPr>
          <w:rFonts w:ascii="Arial" w:hAnsi="Arial" w:cs="Arial"/>
          <w:b/>
          <w:sz w:val="20"/>
          <w:szCs w:val="20"/>
          <w:u w:val="single"/>
        </w:rPr>
        <w:t>Contenu et m</w:t>
      </w:r>
      <w:r w:rsidR="000C73F2" w:rsidRPr="00C97F5C">
        <w:rPr>
          <w:rFonts w:ascii="Arial" w:hAnsi="Arial" w:cs="Arial"/>
          <w:b/>
          <w:sz w:val="20"/>
          <w:szCs w:val="20"/>
          <w:u w:val="single"/>
        </w:rPr>
        <w:t>odalités de versement de</w:t>
      </w:r>
      <w:r w:rsidR="003C4ABF" w:rsidRPr="00C97F5C">
        <w:rPr>
          <w:rFonts w:ascii="Arial" w:hAnsi="Arial" w:cs="Arial"/>
          <w:b/>
          <w:sz w:val="20"/>
          <w:szCs w:val="20"/>
          <w:u w:val="single"/>
        </w:rPr>
        <w:t xml:space="preserve">s </w:t>
      </w:r>
      <w:r w:rsidR="000C73F2" w:rsidRPr="00C97F5C">
        <w:rPr>
          <w:rFonts w:ascii="Arial" w:hAnsi="Arial" w:cs="Arial"/>
          <w:b/>
          <w:sz w:val="20"/>
          <w:szCs w:val="20"/>
          <w:u w:val="single"/>
        </w:rPr>
        <w:t>aide</w:t>
      </w:r>
      <w:r w:rsidR="003C4ABF" w:rsidRPr="00C97F5C">
        <w:rPr>
          <w:rFonts w:ascii="Arial" w:hAnsi="Arial" w:cs="Arial"/>
          <w:b/>
          <w:sz w:val="20"/>
          <w:szCs w:val="20"/>
          <w:u w:val="single"/>
        </w:rPr>
        <w:t>s</w:t>
      </w:r>
      <w:r w:rsidR="000C73F2" w:rsidRPr="00C97F5C">
        <w:rPr>
          <w:rFonts w:ascii="Arial" w:hAnsi="Arial" w:cs="Arial"/>
          <w:b/>
          <w:sz w:val="20"/>
          <w:szCs w:val="20"/>
          <w:u w:val="single"/>
        </w:rPr>
        <w:t xml:space="preserve"> financière</w:t>
      </w:r>
      <w:r w:rsidR="003C4ABF" w:rsidRPr="00C97F5C">
        <w:rPr>
          <w:rFonts w:ascii="Arial" w:hAnsi="Arial" w:cs="Arial"/>
          <w:b/>
          <w:sz w:val="20"/>
          <w:szCs w:val="20"/>
          <w:u w:val="single"/>
        </w:rPr>
        <w:t>s liées à l’embauche d’un médecin salarié</w:t>
      </w:r>
    </w:p>
    <w:p w:rsidR="007E2697" w:rsidRPr="00C97F5C" w:rsidRDefault="007E2697" w:rsidP="00C97F5C">
      <w:pPr>
        <w:widowControl w:val="0"/>
        <w:autoSpaceDE w:val="0"/>
        <w:autoSpaceDN w:val="0"/>
        <w:adjustRightInd w:val="0"/>
        <w:spacing w:after="0" w:line="240" w:lineRule="auto"/>
        <w:jc w:val="both"/>
        <w:rPr>
          <w:rFonts w:ascii="Arial" w:hAnsi="Arial" w:cs="Arial"/>
          <w:sz w:val="20"/>
          <w:szCs w:val="20"/>
        </w:rPr>
      </w:pPr>
    </w:p>
    <w:p w:rsidR="007E2697" w:rsidRPr="0061524E" w:rsidRDefault="00BC6602" w:rsidP="0061524E">
      <w:pPr>
        <w:widowControl w:val="0"/>
        <w:autoSpaceDE w:val="0"/>
        <w:autoSpaceDN w:val="0"/>
        <w:adjustRightInd w:val="0"/>
        <w:spacing w:after="0" w:line="240" w:lineRule="auto"/>
        <w:ind w:firstLine="720"/>
        <w:jc w:val="both"/>
        <w:rPr>
          <w:rFonts w:ascii="Arial" w:hAnsi="Arial" w:cs="Arial"/>
          <w:b/>
          <w:sz w:val="20"/>
          <w:szCs w:val="20"/>
        </w:rPr>
      </w:pPr>
      <w:r w:rsidRPr="0061524E">
        <w:rPr>
          <w:rFonts w:ascii="Arial" w:hAnsi="Arial" w:cs="Arial"/>
          <w:b/>
          <w:sz w:val="20"/>
          <w:szCs w:val="20"/>
        </w:rPr>
        <w:t>6.</w:t>
      </w:r>
      <w:r w:rsidR="007E2697" w:rsidRPr="0061524E">
        <w:rPr>
          <w:rFonts w:ascii="Arial" w:hAnsi="Arial" w:cs="Arial"/>
          <w:b/>
          <w:sz w:val="20"/>
          <w:szCs w:val="20"/>
        </w:rPr>
        <w:t>1 Contenu d</w:t>
      </w:r>
      <w:r w:rsidR="000C73F2" w:rsidRPr="0061524E">
        <w:rPr>
          <w:rFonts w:ascii="Arial" w:hAnsi="Arial" w:cs="Arial"/>
          <w:b/>
          <w:sz w:val="20"/>
          <w:szCs w:val="20"/>
        </w:rPr>
        <w:t>e l’aide financière</w:t>
      </w:r>
    </w:p>
    <w:p w:rsidR="000C73F2" w:rsidRPr="00C97F5C" w:rsidRDefault="000C73F2" w:rsidP="00C97F5C">
      <w:pPr>
        <w:widowControl w:val="0"/>
        <w:autoSpaceDE w:val="0"/>
        <w:autoSpaceDN w:val="0"/>
        <w:adjustRightInd w:val="0"/>
        <w:spacing w:after="0" w:line="240" w:lineRule="auto"/>
        <w:jc w:val="both"/>
        <w:rPr>
          <w:rFonts w:ascii="Arial" w:hAnsi="Arial" w:cs="Arial"/>
          <w:sz w:val="20"/>
          <w:szCs w:val="20"/>
        </w:rPr>
      </w:pPr>
    </w:p>
    <w:p w:rsidR="000C73F2" w:rsidRPr="00C97F5C" w:rsidRDefault="000C73F2" w:rsidP="00C97F5C">
      <w:pPr>
        <w:widowControl w:val="0"/>
        <w:autoSpaceDE w:val="0"/>
        <w:autoSpaceDN w:val="0"/>
        <w:adjustRightInd w:val="0"/>
        <w:spacing w:after="0" w:line="240" w:lineRule="auto"/>
        <w:jc w:val="both"/>
        <w:rPr>
          <w:rFonts w:ascii="Arial" w:hAnsi="Arial" w:cs="Arial"/>
          <w:sz w:val="20"/>
          <w:szCs w:val="20"/>
        </w:rPr>
      </w:pPr>
      <w:r w:rsidRPr="00C97F5C">
        <w:rPr>
          <w:rFonts w:ascii="Arial" w:hAnsi="Arial" w:cs="Arial"/>
          <w:sz w:val="20"/>
          <w:szCs w:val="20"/>
        </w:rPr>
        <w:t xml:space="preserve">L’aide financière repose sur une garantie de coût salarial qui pourra être complétée au cas par cas par une aide forfaitaire au démarrage. </w:t>
      </w:r>
    </w:p>
    <w:p w:rsidR="000C73F2" w:rsidRPr="00C97F5C" w:rsidRDefault="000C73F2" w:rsidP="00C97F5C">
      <w:pPr>
        <w:widowControl w:val="0"/>
        <w:autoSpaceDE w:val="0"/>
        <w:autoSpaceDN w:val="0"/>
        <w:adjustRightInd w:val="0"/>
        <w:spacing w:after="0" w:line="240" w:lineRule="auto"/>
        <w:jc w:val="both"/>
        <w:rPr>
          <w:rFonts w:ascii="Arial" w:hAnsi="Arial" w:cs="Arial"/>
          <w:sz w:val="20"/>
          <w:szCs w:val="20"/>
        </w:rPr>
      </w:pPr>
    </w:p>
    <w:p w:rsidR="007E2697" w:rsidRPr="00C97F5C" w:rsidRDefault="000C73F2" w:rsidP="00C97F5C">
      <w:pPr>
        <w:widowControl w:val="0"/>
        <w:autoSpaceDE w:val="0"/>
        <w:autoSpaceDN w:val="0"/>
        <w:adjustRightInd w:val="0"/>
        <w:spacing w:after="0" w:line="240" w:lineRule="auto"/>
        <w:jc w:val="both"/>
        <w:rPr>
          <w:rFonts w:ascii="Arial" w:hAnsi="Arial" w:cs="Arial"/>
          <w:sz w:val="20"/>
          <w:szCs w:val="20"/>
        </w:rPr>
      </w:pPr>
      <w:r w:rsidRPr="00C97F5C">
        <w:rPr>
          <w:rFonts w:ascii="Arial" w:hAnsi="Arial" w:cs="Arial"/>
          <w:sz w:val="20"/>
          <w:szCs w:val="20"/>
        </w:rPr>
        <w:t xml:space="preserve">La garantie différentielle (coût salarial toutes charges comprises d’un équivalent temps plein de médecin généraliste moins la valeur des actés réalisés par ce médecin au tarif conventionnel </w:t>
      </w:r>
      <w:r w:rsidR="003F7981" w:rsidRPr="00C97F5C">
        <w:rPr>
          <w:rFonts w:ascii="Arial" w:hAnsi="Arial" w:cs="Arial"/>
          <w:sz w:val="20"/>
          <w:szCs w:val="20"/>
        </w:rPr>
        <w:t xml:space="preserve">(25 euros l’acte) </w:t>
      </w:r>
      <w:r w:rsidRPr="00C97F5C">
        <w:rPr>
          <w:rFonts w:ascii="Arial" w:hAnsi="Arial" w:cs="Arial"/>
          <w:sz w:val="20"/>
          <w:szCs w:val="20"/>
        </w:rPr>
        <w:t xml:space="preserve">facturés à l’Assurance maladie) se déclenche qu’au-delà d’un nombre minimal d’actes réalisé par le médecin. </w:t>
      </w:r>
    </w:p>
    <w:p w:rsidR="000C73F2" w:rsidRPr="00C97F5C" w:rsidRDefault="000C73F2" w:rsidP="00C97F5C">
      <w:pPr>
        <w:widowControl w:val="0"/>
        <w:autoSpaceDE w:val="0"/>
        <w:autoSpaceDN w:val="0"/>
        <w:adjustRightInd w:val="0"/>
        <w:spacing w:after="0" w:line="240" w:lineRule="auto"/>
        <w:jc w:val="both"/>
        <w:rPr>
          <w:rFonts w:ascii="Arial" w:hAnsi="Arial" w:cs="Arial"/>
          <w:sz w:val="20"/>
          <w:szCs w:val="20"/>
        </w:rPr>
      </w:pPr>
    </w:p>
    <w:p w:rsidR="000C73F2" w:rsidRPr="00C97F5C" w:rsidRDefault="000C73F2" w:rsidP="00C97F5C">
      <w:pPr>
        <w:widowControl w:val="0"/>
        <w:autoSpaceDE w:val="0"/>
        <w:autoSpaceDN w:val="0"/>
        <w:adjustRightInd w:val="0"/>
        <w:spacing w:after="0" w:line="240" w:lineRule="auto"/>
        <w:jc w:val="both"/>
        <w:rPr>
          <w:rFonts w:ascii="Arial" w:hAnsi="Arial" w:cs="Arial"/>
          <w:sz w:val="20"/>
          <w:szCs w:val="20"/>
        </w:rPr>
      </w:pPr>
      <w:r w:rsidRPr="00C97F5C">
        <w:rPr>
          <w:rFonts w:ascii="Arial" w:hAnsi="Arial" w:cs="Arial"/>
          <w:sz w:val="20"/>
          <w:szCs w:val="20"/>
        </w:rPr>
        <w:t xml:space="preserve">Le seuil est fixé à : </w:t>
      </w:r>
      <w:r w:rsidR="00D30989" w:rsidRPr="00C97F5C">
        <w:rPr>
          <w:rStyle w:val="Appelnotedebasdep"/>
          <w:rFonts w:ascii="Arial" w:hAnsi="Arial" w:cs="Arial"/>
          <w:sz w:val="20"/>
          <w:szCs w:val="20"/>
        </w:rPr>
        <w:footnoteReference w:id="2"/>
      </w:r>
    </w:p>
    <w:p w:rsidR="000C73F2" w:rsidRPr="00C97F5C" w:rsidRDefault="000C73F2" w:rsidP="00C97F5C">
      <w:pPr>
        <w:widowControl w:val="0"/>
        <w:numPr>
          <w:ilvl w:val="0"/>
          <w:numId w:val="6"/>
        </w:numPr>
        <w:autoSpaceDE w:val="0"/>
        <w:autoSpaceDN w:val="0"/>
        <w:adjustRightInd w:val="0"/>
        <w:spacing w:after="0" w:line="240" w:lineRule="auto"/>
        <w:jc w:val="both"/>
        <w:rPr>
          <w:rFonts w:ascii="Arial" w:hAnsi="Arial" w:cs="Arial"/>
          <w:sz w:val="20"/>
          <w:szCs w:val="20"/>
        </w:rPr>
      </w:pPr>
      <w:r w:rsidRPr="00C97F5C">
        <w:rPr>
          <w:rFonts w:ascii="Arial" w:hAnsi="Arial" w:cs="Arial"/>
          <w:sz w:val="20"/>
          <w:szCs w:val="20"/>
        </w:rPr>
        <w:t xml:space="preserve">100 consultations </w:t>
      </w:r>
      <w:r w:rsidR="003F7981" w:rsidRPr="00C97F5C">
        <w:rPr>
          <w:rFonts w:ascii="Arial" w:hAnsi="Arial" w:cs="Arial"/>
          <w:sz w:val="20"/>
          <w:szCs w:val="20"/>
        </w:rPr>
        <w:t xml:space="preserve">par mois en moyenne sur les 3 premiers mois </w:t>
      </w:r>
    </w:p>
    <w:p w:rsidR="003F7981" w:rsidRPr="00C97F5C" w:rsidRDefault="003F7981" w:rsidP="00C97F5C">
      <w:pPr>
        <w:widowControl w:val="0"/>
        <w:numPr>
          <w:ilvl w:val="0"/>
          <w:numId w:val="6"/>
        </w:numPr>
        <w:autoSpaceDE w:val="0"/>
        <w:autoSpaceDN w:val="0"/>
        <w:adjustRightInd w:val="0"/>
        <w:spacing w:after="0" w:line="240" w:lineRule="auto"/>
        <w:jc w:val="both"/>
        <w:rPr>
          <w:rFonts w:ascii="Arial" w:hAnsi="Arial" w:cs="Arial"/>
          <w:sz w:val="20"/>
          <w:szCs w:val="20"/>
        </w:rPr>
      </w:pPr>
      <w:r w:rsidRPr="00C97F5C">
        <w:rPr>
          <w:rFonts w:ascii="Arial" w:hAnsi="Arial" w:cs="Arial"/>
          <w:sz w:val="20"/>
          <w:szCs w:val="20"/>
        </w:rPr>
        <w:t>165 consultations par mois à partir du 4</w:t>
      </w:r>
      <w:r w:rsidR="00C97F5C">
        <w:rPr>
          <w:rFonts w:ascii="Arial" w:hAnsi="Arial" w:cs="Arial"/>
          <w:sz w:val="20"/>
          <w:szCs w:val="20"/>
          <w:vertAlign w:val="superscript"/>
        </w:rPr>
        <w:t>ème</w:t>
      </w:r>
      <w:r w:rsidRPr="00C97F5C">
        <w:rPr>
          <w:rFonts w:ascii="Arial" w:hAnsi="Arial" w:cs="Arial"/>
          <w:sz w:val="20"/>
          <w:szCs w:val="20"/>
        </w:rPr>
        <w:t xml:space="preserve"> mois. </w:t>
      </w:r>
    </w:p>
    <w:p w:rsidR="00C34444" w:rsidRPr="00C97F5C" w:rsidRDefault="00C34444" w:rsidP="00C97F5C">
      <w:pPr>
        <w:widowControl w:val="0"/>
        <w:autoSpaceDE w:val="0"/>
        <w:autoSpaceDN w:val="0"/>
        <w:adjustRightInd w:val="0"/>
        <w:spacing w:after="0" w:line="240" w:lineRule="auto"/>
        <w:jc w:val="both"/>
        <w:rPr>
          <w:rFonts w:ascii="Arial" w:hAnsi="Arial" w:cs="Arial"/>
          <w:sz w:val="20"/>
          <w:szCs w:val="20"/>
        </w:rPr>
      </w:pPr>
    </w:p>
    <w:p w:rsidR="003F7981" w:rsidRPr="00C97F5C" w:rsidRDefault="00C34444" w:rsidP="00C97F5C">
      <w:pPr>
        <w:widowControl w:val="0"/>
        <w:autoSpaceDE w:val="0"/>
        <w:autoSpaceDN w:val="0"/>
        <w:adjustRightInd w:val="0"/>
        <w:spacing w:after="0" w:line="240" w:lineRule="auto"/>
        <w:jc w:val="both"/>
        <w:rPr>
          <w:rFonts w:ascii="Arial" w:hAnsi="Arial" w:cs="Arial"/>
          <w:sz w:val="20"/>
          <w:szCs w:val="20"/>
        </w:rPr>
      </w:pPr>
      <w:r w:rsidRPr="00C97F5C">
        <w:rPr>
          <w:rFonts w:ascii="Arial" w:hAnsi="Arial" w:cs="Arial"/>
          <w:sz w:val="20"/>
          <w:szCs w:val="20"/>
        </w:rPr>
        <w:t>Le coût salarial maximal garanti par l’ARS est de 9 070 euros par mois</w:t>
      </w:r>
      <w:r w:rsidR="00D30989" w:rsidRPr="00C97F5C">
        <w:rPr>
          <w:rFonts w:ascii="Arial" w:hAnsi="Arial" w:cs="Arial"/>
          <w:sz w:val="20"/>
          <w:szCs w:val="20"/>
        </w:rPr>
        <w:t xml:space="preserve"> ce qui équivaut à un salai</w:t>
      </w:r>
      <w:r w:rsidR="009B2CD5" w:rsidRPr="00C97F5C">
        <w:rPr>
          <w:rFonts w:ascii="Arial" w:hAnsi="Arial" w:cs="Arial"/>
          <w:sz w:val="20"/>
          <w:szCs w:val="20"/>
        </w:rPr>
        <w:t xml:space="preserve">re </w:t>
      </w:r>
      <w:r w:rsidR="00D30989" w:rsidRPr="00C97F5C">
        <w:rPr>
          <w:rFonts w:ascii="Arial" w:hAnsi="Arial" w:cs="Arial"/>
          <w:sz w:val="20"/>
          <w:szCs w:val="20"/>
        </w:rPr>
        <w:t xml:space="preserve">de 6 900 </w:t>
      </w:r>
      <w:r w:rsidR="00D30989" w:rsidRPr="00C97F5C">
        <w:rPr>
          <w:rFonts w:ascii="Arial" w:hAnsi="Arial" w:cs="Arial"/>
          <w:sz w:val="20"/>
          <w:szCs w:val="20"/>
        </w:rPr>
        <w:lastRenderedPageBreak/>
        <w:t>euros</w:t>
      </w:r>
      <w:r w:rsidR="009B2CD5" w:rsidRPr="00C97F5C">
        <w:rPr>
          <w:rFonts w:ascii="Arial" w:hAnsi="Arial" w:cs="Arial"/>
          <w:sz w:val="20"/>
          <w:szCs w:val="20"/>
        </w:rPr>
        <w:t xml:space="preserve"> brut </w:t>
      </w:r>
      <w:r w:rsidR="00D30989" w:rsidRPr="00C97F5C">
        <w:rPr>
          <w:rFonts w:ascii="Arial" w:hAnsi="Arial" w:cs="Arial"/>
          <w:sz w:val="20"/>
          <w:szCs w:val="20"/>
        </w:rPr>
        <w:t>pour le médecin généraliste</w:t>
      </w:r>
      <w:r w:rsidRPr="00C97F5C">
        <w:rPr>
          <w:rFonts w:ascii="Arial" w:hAnsi="Arial" w:cs="Arial"/>
          <w:sz w:val="20"/>
          <w:szCs w:val="20"/>
        </w:rPr>
        <w:t>. L’employeur est libre de proposer un montant de rémunération supérieur dont le supplément ne sera pas pris en compte</w:t>
      </w:r>
      <w:r w:rsidR="001521E6" w:rsidRPr="00C97F5C">
        <w:rPr>
          <w:rFonts w:ascii="Arial" w:hAnsi="Arial" w:cs="Arial"/>
          <w:sz w:val="20"/>
          <w:szCs w:val="20"/>
        </w:rPr>
        <w:t xml:space="preserve"> dans le calcul de la garantie.</w:t>
      </w:r>
    </w:p>
    <w:p w:rsidR="00BC6602" w:rsidRPr="00C97F5C" w:rsidRDefault="00BC6602" w:rsidP="00C97F5C">
      <w:pPr>
        <w:widowControl w:val="0"/>
        <w:autoSpaceDE w:val="0"/>
        <w:autoSpaceDN w:val="0"/>
        <w:adjustRightInd w:val="0"/>
        <w:spacing w:after="0" w:line="240" w:lineRule="auto"/>
        <w:jc w:val="both"/>
        <w:rPr>
          <w:rFonts w:ascii="Arial" w:hAnsi="Arial" w:cs="Arial"/>
          <w:sz w:val="20"/>
          <w:szCs w:val="20"/>
        </w:rPr>
      </w:pPr>
    </w:p>
    <w:p w:rsidR="00BC6602" w:rsidRPr="00C97F5C" w:rsidRDefault="00BC6602" w:rsidP="00C97F5C">
      <w:pPr>
        <w:widowControl w:val="0"/>
        <w:autoSpaceDE w:val="0"/>
        <w:autoSpaceDN w:val="0"/>
        <w:adjustRightInd w:val="0"/>
        <w:spacing w:after="0" w:line="240" w:lineRule="auto"/>
        <w:jc w:val="both"/>
        <w:rPr>
          <w:rFonts w:ascii="Arial" w:hAnsi="Arial" w:cs="Arial"/>
          <w:sz w:val="20"/>
          <w:szCs w:val="20"/>
        </w:rPr>
      </w:pPr>
      <w:r w:rsidRPr="00C97F5C">
        <w:rPr>
          <w:rFonts w:ascii="Arial" w:hAnsi="Arial" w:cs="Arial"/>
          <w:sz w:val="20"/>
          <w:szCs w:val="20"/>
        </w:rPr>
        <w:t>En cas d’incapacité du médecin salarié à assurer l’activité de soins pour cause de maladie ou de maternité et lorsque le contrat de travail, l’accord d’entreprise ou la convention collective prévoit le maintien intégral du salaire pendant le congé maternité/paternité du médecin, l’ARS prend en charge la somme à la charge directe de la structure employeuse (la différence entre le salaire toutes charges comprises du salaire et les indemnités journalières qu’il perçoit pendant cette période).</w:t>
      </w:r>
    </w:p>
    <w:p w:rsidR="00922FF7" w:rsidRPr="0061524E" w:rsidRDefault="00922FF7" w:rsidP="00C97F5C">
      <w:pPr>
        <w:widowControl w:val="0"/>
        <w:autoSpaceDE w:val="0"/>
        <w:autoSpaceDN w:val="0"/>
        <w:adjustRightInd w:val="0"/>
        <w:spacing w:after="0" w:line="240" w:lineRule="auto"/>
        <w:jc w:val="both"/>
        <w:rPr>
          <w:rFonts w:ascii="Arial" w:hAnsi="Arial" w:cs="Arial"/>
          <w:b/>
          <w:sz w:val="20"/>
          <w:szCs w:val="20"/>
        </w:rPr>
      </w:pPr>
    </w:p>
    <w:p w:rsidR="007E2697" w:rsidRPr="0061524E" w:rsidRDefault="00BC6602" w:rsidP="0061524E">
      <w:pPr>
        <w:widowControl w:val="0"/>
        <w:autoSpaceDE w:val="0"/>
        <w:autoSpaceDN w:val="0"/>
        <w:adjustRightInd w:val="0"/>
        <w:spacing w:after="0" w:line="240" w:lineRule="auto"/>
        <w:ind w:firstLine="720"/>
        <w:jc w:val="both"/>
        <w:rPr>
          <w:rFonts w:ascii="Arial" w:hAnsi="Arial" w:cs="Arial"/>
          <w:b/>
          <w:sz w:val="20"/>
          <w:szCs w:val="20"/>
        </w:rPr>
      </w:pPr>
      <w:r w:rsidRPr="0061524E">
        <w:rPr>
          <w:rFonts w:ascii="Arial" w:hAnsi="Arial" w:cs="Arial"/>
          <w:b/>
          <w:sz w:val="20"/>
          <w:szCs w:val="20"/>
        </w:rPr>
        <w:t>6</w:t>
      </w:r>
      <w:r w:rsidR="000C73F2" w:rsidRPr="0061524E">
        <w:rPr>
          <w:rFonts w:ascii="Arial" w:hAnsi="Arial" w:cs="Arial"/>
          <w:b/>
          <w:sz w:val="20"/>
          <w:szCs w:val="20"/>
        </w:rPr>
        <w:t xml:space="preserve">.2 Modalités de versement de l’aide financière </w:t>
      </w:r>
    </w:p>
    <w:p w:rsidR="00DD2AF8" w:rsidRPr="00C97F5C" w:rsidRDefault="00DD2AF8" w:rsidP="00C97F5C">
      <w:pPr>
        <w:widowControl w:val="0"/>
        <w:autoSpaceDE w:val="0"/>
        <w:autoSpaceDN w:val="0"/>
        <w:adjustRightInd w:val="0"/>
        <w:spacing w:after="0" w:line="240" w:lineRule="auto"/>
        <w:jc w:val="both"/>
        <w:rPr>
          <w:rFonts w:ascii="Arial" w:hAnsi="Arial" w:cs="Arial"/>
          <w:sz w:val="20"/>
          <w:szCs w:val="20"/>
        </w:rPr>
      </w:pPr>
    </w:p>
    <w:p w:rsidR="009028D1" w:rsidRPr="00C97F5C" w:rsidRDefault="00440F54" w:rsidP="00C97F5C">
      <w:pPr>
        <w:widowControl w:val="0"/>
        <w:autoSpaceDE w:val="0"/>
        <w:autoSpaceDN w:val="0"/>
        <w:adjustRightInd w:val="0"/>
        <w:spacing w:after="0" w:line="240" w:lineRule="auto"/>
        <w:jc w:val="both"/>
        <w:rPr>
          <w:rFonts w:ascii="Arial" w:hAnsi="Arial" w:cs="Arial"/>
          <w:sz w:val="20"/>
          <w:szCs w:val="20"/>
        </w:rPr>
      </w:pPr>
      <w:r w:rsidRPr="00C97F5C">
        <w:rPr>
          <w:rFonts w:ascii="Arial" w:hAnsi="Arial" w:cs="Arial"/>
          <w:sz w:val="20"/>
          <w:szCs w:val="20"/>
        </w:rPr>
        <w:t xml:space="preserve">Au cours des trois </w:t>
      </w:r>
      <w:r w:rsidR="009028D1" w:rsidRPr="00C97F5C">
        <w:rPr>
          <w:rFonts w:ascii="Arial" w:hAnsi="Arial" w:cs="Arial"/>
          <w:sz w:val="20"/>
          <w:szCs w:val="20"/>
        </w:rPr>
        <w:t xml:space="preserve">premiers </w:t>
      </w:r>
      <w:r w:rsidRPr="00C97F5C">
        <w:rPr>
          <w:rFonts w:ascii="Arial" w:hAnsi="Arial" w:cs="Arial"/>
          <w:sz w:val="20"/>
          <w:szCs w:val="20"/>
        </w:rPr>
        <w:t>mois d’activité, la situation de la structure employeuse et du médecin qu’elle salarie</w:t>
      </w:r>
      <w:r w:rsidR="009028D1" w:rsidRPr="00C97F5C">
        <w:rPr>
          <w:rFonts w:ascii="Arial" w:hAnsi="Arial" w:cs="Arial"/>
          <w:sz w:val="20"/>
          <w:szCs w:val="20"/>
        </w:rPr>
        <w:t xml:space="preserve"> est examinée tous les mois, au regard des justificatifs transmis à l’ARS et le versement de la somme est effectué par l’organisme local d’assurance maladie compétent suivant cette transmission. Au terme de cette période, la déclaration et le versement sont trimestriel</w:t>
      </w:r>
      <w:r w:rsidRPr="00C97F5C">
        <w:rPr>
          <w:rFonts w:ascii="Arial" w:hAnsi="Arial" w:cs="Arial"/>
          <w:sz w:val="20"/>
          <w:szCs w:val="20"/>
        </w:rPr>
        <w:t>s.</w:t>
      </w:r>
    </w:p>
    <w:p w:rsidR="003C0180" w:rsidRPr="00C97F5C" w:rsidRDefault="009028D1" w:rsidP="00C97F5C">
      <w:pPr>
        <w:widowControl w:val="0"/>
        <w:autoSpaceDE w:val="0"/>
        <w:autoSpaceDN w:val="0"/>
        <w:adjustRightInd w:val="0"/>
        <w:spacing w:after="0" w:line="240" w:lineRule="auto"/>
        <w:jc w:val="both"/>
        <w:rPr>
          <w:rFonts w:ascii="Arial" w:hAnsi="Arial" w:cs="Arial"/>
          <w:sz w:val="20"/>
          <w:szCs w:val="20"/>
        </w:rPr>
      </w:pPr>
      <w:r w:rsidRPr="00C97F5C">
        <w:rPr>
          <w:rFonts w:ascii="Arial" w:hAnsi="Arial" w:cs="Arial"/>
          <w:sz w:val="20"/>
          <w:szCs w:val="20"/>
        </w:rPr>
        <w:t> </w:t>
      </w:r>
    </w:p>
    <w:p w:rsidR="009028D1" w:rsidRPr="00C97F5C" w:rsidRDefault="001521E6" w:rsidP="00C97F5C">
      <w:pPr>
        <w:widowControl w:val="0"/>
        <w:autoSpaceDE w:val="0"/>
        <w:autoSpaceDN w:val="0"/>
        <w:adjustRightInd w:val="0"/>
        <w:spacing w:after="0" w:line="240" w:lineRule="auto"/>
        <w:jc w:val="both"/>
        <w:rPr>
          <w:rFonts w:ascii="Arial" w:hAnsi="Arial" w:cs="Arial"/>
          <w:b/>
          <w:sz w:val="20"/>
          <w:szCs w:val="20"/>
          <w:u w:val="single"/>
        </w:rPr>
      </w:pPr>
      <w:r w:rsidRPr="00C97F5C">
        <w:rPr>
          <w:rFonts w:ascii="Arial" w:hAnsi="Arial" w:cs="Arial"/>
          <w:b/>
          <w:sz w:val="20"/>
          <w:szCs w:val="20"/>
          <w:u w:val="single"/>
        </w:rPr>
        <w:t>Article 7</w:t>
      </w:r>
      <w:r w:rsidR="00443375" w:rsidRPr="00C97F5C">
        <w:rPr>
          <w:rFonts w:ascii="Arial" w:hAnsi="Arial" w:cs="Arial"/>
          <w:b/>
          <w:sz w:val="20"/>
          <w:szCs w:val="20"/>
          <w:u w:val="single"/>
        </w:rPr>
        <w:t xml:space="preserve"> - </w:t>
      </w:r>
      <w:r w:rsidR="009A61FF" w:rsidRPr="00C97F5C">
        <w:rPr>
          <w:rFonts w:ascii="Arial" w:hAnsi="Arial" w:cs="Arial"/>
          <w:b/>
          <w:sz w:val="20"/>
          <w:szCs w:val="20"/>
          <w:u w:val="single"/>
        </w:rPr>
        <w:t>Modalités de suivi de la convention</w:t>
      </w:r>
      <w:r w:rsidR="009A61FF" w:rsidRPr="00C97F5C">
        <w:rPr>
          <w:rFonts w:ascii="Arial" w:hAnsi="Arial" w:cs="Arial"/>
          <w:b/>
          <w:sz w:val="20"/>
          <w:szCs w:val="20"/>
        </w:rPr>
        <w:t xml:space="preserve"> </w:t>
      </w:r>
    </w:p>
    <w:p w:rsidR="0036520D" w:rsidRPr="00C97F5C" w:rsidRDefault="0036520D" w:rsidP="00C97F5C">
      <w:pPr>
        <w:widowControl w:val="0"/>
        <w:autoSpaceDE w:val="0"/>
        <w:autoSpaceDN w:val="0"/>
        <w:adjustRightInd w:val="0"/>
        <w:spacing w:after="0" w:line="240" w:lineRule="auto"/>
        <w:jc w:val="both"/>
        <w:rPr>
          <w:rFonts w:ascii="Arial" w:hAnsi="Arial" w:cs="Arial"/>
          <w:sz w:val="20"/>
          <w:szCs w:val="20"/>
        </w:rPr>
      </w:pPr>
    </w:p>
    <w:p w:rsidR="0036520D" w:rsidRPr="00C97F5C" w:rsidRDefault="0036520D" w:rsidP="00C97F5C">
      <w:pPr>
        <w:widowControl w:val="0"/>
        <w:autoSpaceDE w:val="0"/>
        <w:autoSpaceDN w:val="0"/>
        <w:adjustRightInd w:val="0"/>
        <w:spacing w:after="0" w:line="240" w:lineRule="auto"/>
        <w:jc w:val="both"/>
        <w:rPr>
          <w:rFonts w:ascii="Arial" w:hAnsi="Arial" w:cs="Arial"/>
          <w:sz w:val="20"/>
          <w:szCs w:val="20"/>
        </w:rPr>
      </w:pPr>
      <w:r w:rsidRPr="00C97F5C">
        <w:rPr>
          <w:rFonts w:ascii="Arial" w:hAnsi="Arial" w:cs="Arial"/>
          <w:sz w:val="20"/>
          <w:szCs w:val="20"/>
        </w:rPr>
        <w:t xml:space="preserve">La structure employeuse s’engage à informer l’ARS de toute modification substantielle apportée au contrat de travail du médecin généraliste, notamment s’agissant du temps de travail ou du lieu d’exercice. Si ces modifications conduisent à une rupture, par la structure employeuse, des engagements listés dans l’article 2, l’ARS pourra rompre la présente convention. </w:t>
      </w:r>
    </w:p>
    <w:p w:rsidR="009028D1" w:rsidRPr="00C97F5C" w:rsidRDefault="009028D1" w:rsidP="00C97F5C">
      <w:pPr>
        <w:widowControl w:val="0"/>
        <w:autoSpaceDE w:val="0"/>
        <w:autoSpaceDN w:val="0"/>
        <w:adjustRightInd w:val="0"/>
        <w:spacing w:after="0" w:line="240" w:lineRule="auto"/>
        <w:jc w:val="both"/>
        <w:rPr>
          <w:rFonts w:ascii="Arial" w:hAnsi="Arial" w:cs="Arial"/>
          <w:sz w:val="20"/>
          <w:szCs w:val="20"/>
        </w:rPr>
      </w:pPr>
      <w:r w:rsidRPr="00C97F5C">
        <w:rPr>
          <w:rFonts w:ascii="Arial" w:hAnsi="Arial" w:cs="Arial"/>
          <w:sz w:val="20"/>
          <w:szCs w:val="20"/>
        </w:rPr>
        <w:t>  </w:t>
      </w:r>
    </w:p>
    <w:p w:rsidR="009028D1" w:rsidRPr="00C97F5C" w:rsidRDefault="00FC1096" w:rsidP="00C97F5C">
      <w:pPr>
        <w:widowControl w:val="0"/>
        <w:autoSpaceDE w:val="0"/>
        <w:autoSpaceDN w:val="0"/>
        <w:adjustRightInd w:val="0"/>
        <w:spacing w:after="0" w:line="240" w:lineRule="auto"/>
        <w:jc w:val="both"/>
        <w:rPr>
          <w:rFonts w:ascii="Arial" w:hAnsi="Arial" w:cs="Arial"/>
          <w:b/>
          <w:sz w:val="20"/>
          <w:szCs w:val="20"/>
          <w:u w:val="single"/>
        </w:rPr>
      </w:pPr>
      <w:r w:rsidRPr="00C97F5C">
        <w:rPr>
          <w:rFonts w:ascii="Arial" w:hAnsi="Arial" w:cs="Arial"/>
          <w:b/>
          <w:sz w:val="20"/>
          <w:szCs w:val="20"/>
          <w:u w:val="single"/>
        </w:rPr>
        <w:t>Article 8</w:t>
      </w:r>
      <w:r w:rsidR="00443375" w:rsidRPr="00C97F5C">
        <w:rPr>
          <w:rFonts w:ascii="Arial" w:hAnsi="Arial" w:cs="Arial"/>
          <w:b/>
          <w:sz w:val="20"/>
          <w:szCs w:val="20"/>
          <w:u w:val="single"/>
        </w:rPr>
        <w:t xml:space="preserve"> - </w:t>
      </w:r>
      <w:r w:rsidR="00CB67C1" w:rsidRPr="00C97F5C">
        <w:rPr>
          <w:rFonts w:ascii="Arial" w:hAnsi="Arial" w:cs="Arial"/>
          <w:b/>
          <w:sz w:val="20"/>
          <w:szCs w:val="20"/>
          <w:u w:val="single"/>
        </w:rPr>
        <w:t>Durée de la convention</w:t>
      </w:r>
      <w:r w:rsidR="00CB67C1" w:rsidRPr="00C97F5C">
        <w:rPr>
          <w:rFonts w:ascii="Arial" w:hAnsi="Arial" w:cs="Arial"/>
          <w:b/>
          <w:sz w:val="20"/>
          <w:szCs w:val="20"/>
        </w:rPr>
        <w:t xml:space="preserve"> </w:t>
      </w:r>
    </w:p>
    <w:p w:rsidR="009028D1" w:rsidRPr="00C97F5C" w:rsidRDefault="009028D1" w:rsidP="00C97F5C">
      <w:pPr>
        <w:widowControl w:val="0"/>
        <w:autoSpaceDE w:val="0"/>
        <w:autoSpaceDN w:val="0"/>
        <w:adjustRightInd w:val="0"/>
        <w:spacing w:after="0" w:line="240" w:lineRule="auto"/>
        <w:jc w:val="both"/>
        <w:rPr>
          <w:rFonts w:ascii="Arial" w:hAnsi="Arial" w:cs="Arial"/>
          <w:sz w:val="20"/>
          <w:szCs w:val="20"/>
        </w:rPr>
      </w:pPr>
      <w:r w:rsidRPr="00C97F5C">
        <w:rPr>
          <w:rFonts w:ascii="Arial" w:hAnsi="Arial" w:cs="Arial"/>
          <w:sz w:val="20"/>
          <w:szCs w:val="20"/>
        </w:rPr>
        <w:t> </w:t>
      </w:r>
    </w:p>
    <w:p w:rsidR="00B27027" w:rsidRPr="00C97F5C" w:rsidRDefault="00CB67C1" w:rsidP="00C97F5C">
      <w:pPr>
        <w:widowControl w:val="0"/>
        <w:autoSpaceDE w:val="0"/>
        <w:autoSpaceDN w:val="0"/>
        <w:adjustRightInd w:val="0"/>
        <w:spacing w:after="0" w:line="240" w:lineRule="auto"/>
        <w:jc w:val="both"/>
        <w:rPr>
          <w:rFonts w:ascii="Arial" w:hAnsi="Arial" w:cs="Arial"/>
          <w:sz w:val="20"/>
          <w:szCs w:val="20"/>
        </w:rPr>
      </w:pPr>
      <w:r w:rsidRPr="00C97F5C">
        <w:rPr>
          <w:rFonts w:ascii="Arial" w:hAnsi="Arial" w:cs="Arial"/>
          <w:sz w:val="20"/>
          <w:szCs w:val="20"/>
        </w:rPr>
        <w:t>La</w:t>
      </w:r>
      <w:r w:rsidR="009028D1" w:rsidRPr="00C97F5C">
        <w:rPr>
          <w:rFonts w:ascii="Arial" w:hAnsi="Arial" w:cs="Arial"/>
          <w:sz w:val="20"/>
          <w:szCs w:val="20"/>
        </w:rPr>
        <w:t xml:space="preserve"> présent</w:t>
      </w:r>
      <w:r w:rsidRPr="00C97F5C">
        <w:rPr>
          <w:rFonts w:ascii="Arial" w:hAnsi="Arial" w:cs="Arial"/>
          <w:sz w:val="20"/>
          <w:szCs w:val="20"/>
        </w:rPr>
        <w:t>e</w:t>
      </w:r>
      <w:r w:rsidR="009028D1" w:rsidRPr="00C97F5C">
        <w:rPr>
          <w:rFonts w:ascii="Arial" w:hAnsi="Arial" w:cs="Arial"/>
          <w:sz w:val="20"/>
          <w:szCs w:val="20"/>
        </w:rPr>
        <w:t xml:space="preserve"> </w:t>
      </w:r>
      <w:r w:rsidRPr="00C97F5C">
        <w:rPr>
          <w:rFonts w:ascii="Arial" w:hAnsi="Arial" w:cs="Arial"/>
          <w:sz w:val="20"/>
          <w:szCs w:val="20"/>
        </w:rPr>
        <w:t>convention est conclue pour une durée de deux ans</w:t>
      </w:r>
      <w:r w:rsidR="00B27027" w:rsidRPr="00C97F5C">
        <w:rPr>
          <w:rFonts w:ascii="Arial" w:hAnsi="Arial" w:cs="Arial"/>
          <w:sz w:val="20"/>
          <w:szCs w:val="20"/>
        </w:rPr>
        <w:t xml:space="preserve">, non renouvelable, à compter de l’embauche du médecin généraliste salarié. </w:t>
      </w:r>
    </w:p>
    <w:p w:rsidR="00B27027" w:rsidRPr="00C97F5C" w:rsidRDefault="00B27027" w:rsidP="00C97F5C">
      <w:pPr>
        <w:widowControl w:val="0"/>
        <w:autoSpaceDE w:val="0"/>
        <w:autoSpaceDN w:val="0"/>
        <w:adjustRightInd w:val="0"/>
        <w:spacing w:after="0" w:line="240" w:lineRule="auto"/>
        <w:jc w:val="both"/>
        <w:rPr>
          <w:rFonts w:ascii="Arial" w:hAnsi="Arial" w:cs="Arial"/>
          <w:sz w:val="20"/>
          <w:szCs w:val="20"/>
        </w:rPr>
      </w:pPr>
    </w:p>
    <w:p w:rsidR="00B27027" w:rsidRPr="00C97F5C" w:rsidRDefault="00B27027" w:rsidP="00C97F5C">
      <w:pPr>
        <w:widowControl w:val="0"/>
        <w:autoSpaceDE w:val="0"/>
        <w:autoSpaceDN w:val="0"/>
        <w:adjustRightInd w:val="0"/>
        <w:spacing w:after="0" w:line="240" w:lineRule="auto"/>
        <w:jc w:val="both"/>
        <w:rPr>
          <w:rFonts w:ascii="Arial" w:hAnsi="Arial" w:cs="Arial"/>
          <w:sz w:val="20"/>
          <w:szCs w:val="20"/>
        </w:rPr>
      </w:pPr>
      <w:r w:rsidRPr="00C97F5C">
        <w:rPr>
          <w:rFonts w:ascii="Arial" w:hAnsi="Arial" w:cs="Arial"/>
          <w:sz w:val="20"/>
          <w:szCs w:val="20"/>
        </w:rPr>
        <w:t>Dans le cas où le contrat de travail est rompu, l’employeur peut embaucher un autre médecin sous conditions de respecter les obligations de recrutement inscrites à l’article 2 de la présente convention. L’employeur bénéficiera, dans ce cas, du versement de la garantie pour la durée restante. La durée totale de l’aide versée pour garantir l’emploi des médecins successifs ne peut donc excéder 24 mois.</w:t>
      </w:r>
    </w:p>
    <w:p w:rsidR="009028D1" w:rsidRPr="00C97F5C" w:rsidRDefault="004B1F22" w:rsidP="00C97F5C">
      <w:pPr>
        <w:widowControl w:val="0"/>
        <w:autoSpaceDE w:val="0"/>
        <w:autoSpaceDN w:val="0"/>
        <w:adjustRightInd w:val="0"/>
        <w:spacing w:after="0" w:line="240" w:lineRule="auto"/>
        <w:jc w:val="both"/>
        <w:rPr>
          <w:rFonts w:ascii="Arial" w:hAnsi="Arial" w:cs="Arial"/>
          <w:sz w:val="20"/>
          <w:szCs w:val="20"/>
        </w:rPr>
      </w:pPr>
      <w:r w:rsidRPr="00C97F5C">
        <w:rPr>
          <w:rFonts w:ascii="Arial" w:hAnsi="Arial" w:cs="Arial"/>
          <w:sz w:val="20"/>
          <w:szCs w:val="20"/>
        </w:rPr>
        <w:t> </w:t>
      </w:r>
      <w:r w:rsidR="009028D1" w:rsidRPr="00C97F5C">
        <w:rPr>
          <w:rFonts w:ascii="Arial" w:hAnsi="Arial" w:cs="Arial"/>
          <w:sz w:val="20"/>
          <w:szCs w:val="20"/>
        </w:rPr>
        <w:t> </w:t>
      </w:r>
    </w:p>
    <w:p w:rsidR="009028D1" w:rsidRPr="00C97F5C" w:rsidRDefault="00FC1096" w:rsidP="00C97F5C">
      <w:pPr>
        <w:widowControl w:val="0"/>
        <w:autoSpaceDE w:val="0"/>
        <w:autoSpaceDN w:val="0"/>
        <w:adjustRightInd w:val="0"/>
        <w:spacing w:after="0" w:line="240" w:lineRule="auto"/>
        <w:jc w:val="both"/>
        <w:rPr>
          <w:rFonts w:ascii="Arial" w:hAnsi="Arial" w:cs="Arial"/>
          <w:b/>
          <w:sz w:val="20"/>
          <w:szCs w:val="20"/>
          <w:u w:val="single"/>
        </w:rPr>
      </w:pPr>
      <w:r w:rsidRPr="00C97F5C">
        <w:rPr>
          <w:rFonts w:ascii="Arial" w:hAnsi="Arial" w:cs="Arial"/>
          <w:b/>
          <w:sz w:val="20"/>
          <w:szCs w:val="20"/>
          <w:u w:val="single"/>
        </w:rPr>
        <w:t>Article 9</w:t>
      </w:r>
      <w:r w:rsidR="00443375" w:rsidRPr="00C97F5C">
        <w:rPr>
          <w:rFonts w:ascii="Arial" w:hAnsi="Arial" w:cs="Arial"/>
          <w:b/>
          <w:sz w:val="20"/>
          <w:szCs w:val="20"/>
          <w:u w:val="single"/>
        </w:rPr>
        <w:t xml:space="preserve"> - </w:t>
      </w:r>
      <w:r w:rsidR="00A03EFD" w:rsidRPr="00C97F5C">
        <w:rPr>
          <w:rFonts w:ascii="Arial" w:hAnsi="Arial" w:cs="Arial"/>
          <w:b/>
          <w:sz w:val="20"/>
          <w:szCs w:val="20"/>
          <w:u w:val="single"/>
        </w:rPr>
        <w:t>Résiliation de la convention</w:t>
      </w:r>
      <w:r w:rsidR="00A03EFD" w:rsidRPr="00C97F5C">
        <w:rPr>
          <w:rFonts w:ascii="Arial" w:hAnsi="Arial" w:cs="Arial"/>
          <w:b/>
          <w:sz w:val="20"/>
          <w:szCs w:val="20"/>
        </w:rPr>
        <w:t xml:space="preserve"> </w:t>
      </w:r>
    </w:p>
    <w:p w:rsidR="009028D1" w:rsidRPr="00C97F5C" w:rsidRDefault="009028D1" w:rsidP="00C97F5C">
      <w:pPr>
        <w:widowControl w:val="0"/>
        <w:autoSpaceDE w:val="0"/>
        <w:autoSpaceDN w:val="0"/>
        <w:adjustRightInd w:val="0"/>
        <w:spacing w:after="0" w:line="240" w:lineRule="auto"/>
        <w:jc w:val="both"/>
        <w:rPr>
          <w:rFonts w:ascii="Arial" w:hAnsi="Arial" w:cs="Arial"/>
          <w:sz w:val="20"/>
          <w:szCs w:val="20"/>
        </w:rPr>
      </w:pPr>
      <w:r w:rsidRPr="00C97F5C">
        <w:rPr>
          <w:rFonts w:ascii="Arial" w:hAnsi="Arial" w:cs="Arial"/>
          <w:sz w:val="20"/>
          <w:szCs w:val="20"/>
        </w:rPr>
        <w:t> </w:t>
      </w:r>
    </w:p>
    <w:p w:rsidR="009028D1" w:rsidRPr="0061524E" w:rsidRDefault="0061524E" w:rsidP="0061524E">
      <w:pPr>
        <w:widowControl w:val="0"/>
        <w:autoSpaceDE w:val="0"/>
        <w:autoSpaceDN w:val="0"/>
        <w:adjustRightInd w:val="0"/>
        <w:spacing w:after="0" w:line="240" w:lineRule="auto"/>
        <w:ind w:left="720"/>
        <w:jc w:val="both"/>
        <w:rPr>
          <w:rFonts w:ascii="Arial" w:hAnsi="Arial" w:cs="Arial"/>
          <w:b/>
          <w:sz w:val="20"/>
          <w:szCs w:val="20"/>
        </w:rPr>
      </w:pPr>
      <w:r>
        <w:rPr>
          <w:rFonts w:ascii="Arial" w:hAnsi="Arial" w:cs="Arial"/>
          <w:b/>
          <w:sz w:val="20"/>
          <w:szCs w:val="20"/>
        </w:rPr>
        <w:t>9</w:t>
      </w:r>
      <w:r w:rsidR="009028D1" w:rsidRPr="0061524E">
        <w:rPr>
          <w:rFonts w:ascii="Arial" w:hAnsi="Arial" w:cs="Arial"/>
          <w:b/>
          <w:sz w:val="20"/>
          <w:szCs w:val="20"/>
        </w:rPr>
        <w:t>.1. Rupture d’</w:t>
      </w:r>
      <w:r w:rsidR="009A61FF" w:rsidRPr="0061524E">
        <w:rPr>
          <w:rFonts w:ascii="Arial" w:hAnsi="Arial" w:cs="Arial"/>
          <w:b/>
          <w:sz w:val="20"/>
          <w:szCs w:val="20"/>
        </w:rPr>
        <w:t>adhésion à l’initiative de la structure</w:t>
      </w:r>
    </w:p>
    <w:p w:rsidR="009028D1" w:rsidRPr="00C97F5C" w:rsidRDefault="009028D1" w:rsidP="00C97F5C">
      <w:pPr>
        <w:widowControl w:val="0"/>
        <w:autoSpaceDE w:val="0"/>
        <w:autoSpaceDN w:val="0"/>
        <w:adjustRightInd w:val="0"/>
        <w:spacing w:after="0" w:line="240" w:lineRule="auto"/>
        <w:jc w:val="both"/>
        <w:rPr>
          <w:rFonts w:ascii="Arial" w:hAnsi="Arial" w:cs="Arial"/>
          <w:sz w:val="20"/>
          <w:szCs w:val="20"/>
        </w:rPr>
      </w:pPr>
      <w:r w:rsidRPr="00C97F5C">
        <w:rPr>
          <w:rFonts w:ascii="Arial" w:hAnsi="Arial" w:cs="Arial"/>
          <w:sz w:val="20"/>
          <w:szCs w:val="20"/>
        </w:rPr>
        <w:t> </w:t>
      </w:r>
    </w:p>
    <w:p w:rsidR="0059061D" w:rsidRPr="00C97F5C" w:rsidRDefault="00FC1096" w:rsidP="00C97F5C">
      <w:pPr>
        <w:widowControl w:val="0"/>
        <w:autoSpaceDE w:val="0"/>
        <w:autoSpaceDN w:val="0"/>
        <w:adjustRightInd w:val="0"/>
        <w:spacing w:after="0" w:line="240" w:lineRule="auto"/>
        <w:jc w:val="both"/>
        <w:rPr>
          <w:rFonts w:ascii="Arial" w:hAnsi="Arial" w:cs="Arial"/>
          <w:sz w:val="20"/>
          <w:szCs w:val="20"/>
        </w:rPr>
      </w:pPr>
      <w:r w:rsidRPr="00C97F5C">
        <w:rPr>
          <w:rFonts w:ascii="Arial" w:hAnsi="Arial" w:cs="Arial"/>
          <w:sz w:val="20"/>
          <w:szCs w:val="20"/>
        </w:rPr>
        <w:t>L</w:t>
      </w:r>
      <w:r w:rsidR="00A44808" w:rsidRPr="00C97F5C">
        <w:rPr>
          <w:rFonts w:ascii="Arial" w:hAnsi="Arial" w:cs="Arial"/>
          <w:sz w:val="20"/>
          <w:szCs w:val="20"/>
        </w:rPr>
        <w:t>a structure</w:t>
      </w:r>
      <w:r w:rsidR="009028D1" w:rsidRPr="00C97F5C">
        <w:rPr>
          <w:rFonts w:ascii="Arial" w:hAnsi="Arial" w:cs="Arial"/>
          <w:sz w:val="20"/>
          <w:szCs w:val="20"/>
        </w:rPr>
        <w:t xml:space="preserve"> </w:t>
      </w:r>
      <w:r w:rsidR="001C5B00" w:rsidRPr="00C97F5C">
        <w:rPr>
          <w:rFonts w:ascii="Arial" w:hAnsi="Arial" w:cs="Arial"/>
          <w:sz w:val="20"/>
          <w:szCs w:val="20"/>
        </w:rPr>
        <w:t xml:space="preserve">employeuse </w:t>
      </w:r>
      <w:r w:rsidRPr="00C97F5C">
        <w:rPr>
          <w:rFonts w:ascii="Arial" w:hAnsi="Arial" w:cs="Arial"/>
          <w:sz w:val="20"/>
          <w:szCs w:val="20"/>
        </w:rPr>
        <w:t xml:space="preserve">peut à tout moment choisir de </w:t>
      </w:r>
      <w:r w:rsidR="001C5B00" w:rsidRPr="00C97F5C">
        <w:rPr>
          <w:rFonts w:ascii="Arial" w:hAnsi="Arial" w:cs="Arial"/>
          <w:sz w:val="20"/>
          <w:szCs w:val="20"/>
        </w:rPr>
        <w:t xml:space="preserve">rompre </w:t>
      </w:r>
      <w:r w:rsidR="00A44808" w:rsidRPr="00C97F5C">
        <w:rPr>
          <w:rFonts w:ascii="Arial" w:hAnsi="Arial" w:cs="Arial"/>
          <w:sz w:val="20"/>
          <w:szCs w:val="20"/>
        </w:rPr>
        <w:t xml:space="preserve">la </w:t>
      </w:r>
      <w:r w:rsidR="001C5B00" w:rsidRPr="00C97F5C">
        <w:rPr>
          <w:rFonts w:ascii="Arial" w:hAnsi="Arial" w:cs="Arial"/>
          <w:sz w:val="20"/>
          <w:szCs w:val="20"/>
        </w:rPr>
        <w:t xml:space="preserve">présente </w:t>
      </w:r>
      <w:r w:rsidR="00A44808" w:rsidRPr="00C97F5C">
        <w:rPr>
          <w:rFonts w:ascii="Arial" w:hAnsi="Arial" w:cs="Arial"/>
          <w:sz w:val="20"/>
          <w:szCs w:val="20"/>
        </w:rPr>
        <w:t>convention</w:t>
      </w:r>
      <w:r w:rsidRPr="00C97F5C">
        <w:rPr>
          <w:rFonts w:ascii="Arial" w:hAnsi="Arial" w:cs="Arial"/>
          <w:sz w:val="20"/>
          <w:szCs w:val="20"/>
        </w:rPr>
        <w:t xml:space="preserve"> ce qui remet en </w:t>
      </w:r>
      <w:r w:rsidR="001B15FE" w:rsidRPr="00C97F5C">
        <w:rPr>
          <w:rFonts w:ascii="Arial" w:hAnsi="Arial" w:cs="Arial"/>
          <w:sz w:val="20"/>
          <w:szCs w:val="20"/>
        </w:rPr>
        <w:t>cause son droit au versement de la garantie de</w:t>
      </w:r>
      <w:r w:rsidR="00163392" w:rsidRPr="00C97F5C">
        <w:rPr>
          <w:rFonts w:ascii="Arial" w:hAnsi="Arial" w:cs="Arial"/>
          <w:sz w:val="20"/>
          <w:szCs w:val="20"/>
        </w:rPr>
        <w:t xml:space="preserve"> ressources prévue à l’article 6</w:t>
      </w:r>
      <w:r w:rsidR="009028D1" w:rsidRPr="00C97F5C">
        <w:rPr>
          <w:rFonts w:ascii="Arial" w:hAnsi="Arial" w:cs="Arial"/>
          <w:sz w:val="20"/>
          <w:szCs w:val="20"/>
        </w:rPr>
        <w:t>. Sous réserve de l’observation d’un préavis de deux mois</w:t>
      </w:r>
      <w:r w:rsidRPr="00C97F5C">
        <w:rPr>
          <w:rFonts w:ascii="Arial" w:hAnsi="Arial" w:cs="Arial"/>
          <w:sz w:val="20"/>
          <w:szCs w:val="20"/>
        </w:rPr>
        <w:t xml:space="preserve">, </w:t>
      </w:r>
      <w:r w:rsidR="009028D1" w:rsidRPr="00C97F5C">
        <w:rPr>
          <w:rFonts w:ascii="Arial" w:hAnsi="Arial" w:cs="Arial"/>
          <w:sz w:val="20"/>
          <w:szCs w:val="20"/>
        </w:rPr>
        <w:t>cette rupture prend effet à la date de réception par l’ARS de la lettre recommandée avec demande d’avis de réception l’informant de cette rupture. </w:t>
      </w:r>
    </w:p>
    <w:p w:rsidR="009028D1" w:rsidRPr="00C97F5C" w:rsidRDefault="009028D1" w:rsidP="00C97F5C">
      <w:pPr>
        <w:widowControl w:val="0"/>
        <w:autoSpaceDE w:val="0"/>
        <w:autoSpaceDN w:val="0"/>
        <w:adjustRightInd w:val="0"/>
        <w:spacing w:after="0" w:line="240" w:lineRule="auto"/>
        <w:jc w:val="both"/>
        <w:rPr>
          <w:rFonts w:ascii="Arial" w:hAnsi="Arial" w:cs="Arial"/>
          <w:sz w:val="20"/>
          <w:szCs w:val="20"/>
        </w:rPr>
      </w:pPr>
      <w:r w:rsidRPr="00C97F5C">
        <w:rPr>
          <w:rFonts w:ascii="Arial" w:hAnsi="Arial" w:cs="Arial"/>
          <w:sz w:val="20"/>
          <w:szCs w:val="20"/>
        </w:rPr>
        <w:t> </w:t>
      </w:r>
    </w:p>
    <w:p w:rsidR="009028D1" w:rsidRPr="0061524E" w:rsidRDefault="0061524E" w:rsidP="0061524E">
      <w:pPr>
        <w:widowControl w:val="0"/>
        <w:autoSpaceDE w:val="0"/>
        <w:autoSpaceDN w:val="0"/>
        <w:adjustRightInd w:val="0"/>
        <w:spacing w:after="0" w:line="240" w:lineRule="auto"/>
        <w:ind w:left="720"/>
        <w:jc w:val="both"/>
        <w:rPr>
          <w:rFonts w:ascii="Arial" w:hAnsi="Arial" w:cs="Arial"/>
          <w:b/>
          <w:sz w:val="20"/>
          <w:szCs w:val="20"/>
        </w:rPr>
      </w:pPr>
      <w:r>
        <w:rPr>
          <w:rFonts w:ascii="Arial" w:hAnsi="Arial" w:cs="Arial"/>
          <w:b/>
          <w:sz w:val="20"/>
          <w:szCs w:val="20"/>
        </w:rPr>
        <w:t>9</w:t>
      </w:r>
      <w:r w:rsidR="009028D1" w:rsidRPr="0061524E">
        <w:rPr>
          <w:rFonts w:ascii="Arial" w:hAnsi="Arial" w:cs="Arial"/>
          <w:b/>
          <w:sz w:val="20"/>
          <w:szCs w:val="20"/>
        </w:rPr>
        <w:t>.2. Ru</w:t>
      </w:r>
      <w:r w:rsidR="00A03EFD" w:rsidRPr="0061524E">
        <w:rPr>
          <w:rFonts w:ascii="Arial" w:hAnsi="Arial" w:cs="Arial"/>
          <w:b/>
          <w:sz w:val="20"/>
          <w:szCs w:val="20"/>
        </w:rPr>
        <w:t xml:space="preserve">pture d’adhésion à l’initiative </w:t>
      </w:r>
      <w:r w:rsidR="009028D1" w:rsidRPr="0061524E">
        <w:rPr>
          <w:rFonts w:ascii="Arial" w:hAnsi="Arial" w:cs="Arial"/>
          <w:b/>
          <w:sz w:val="20"/>
          <w:szCs w:val="20"/>
        </w:rPr>
        <w:t>de l’</w:t>
      </w:r>
      <w:r w:rsidR="00DA5EFA">
        <w:rPr>
          <w:rFonts w:ascii="Arial" w:hAnsi="Arial" w:cs="Arial"/>
          <w:b/>
          <w:sz w:val="20"/>
          <w:szCs w:val="20"/>
        </w:rPr>
        <w:t>A</w:t>
      </w:r>
      <w:r w:rsidR="009028D1" w:rsidRPr="0061524E">
        <w:rPr>
          <w:rFonts w:ascii="Arial" w:hAnsi="Arial" w:cs="Arial"/>
          <w:b/>
          <w:sz w:val="20"/>
          <w:szCs w:val="20"/>
        </w:rPr>
        <w:t>gence régionale de santé </w:t>
      </w:r>
    </w:p>
    <w:p w:rsidR="009028D1" w:rsidRPr="00C97F5C" w:rsidRDefault="009028D1" w:rsidP="00C97F5C">
      <w:pPr>
        <w:widowControl w:val="0"/>
        <w:autoSpaceDE w:val="0"/>
        <w:autoSpaceDN w:val="0"/>
        <w:adjustRightInd w:val="0"/>
        <w:spacing w:after="0" w:line="240" w:lineRule="auto"/>
        <w:jc w:val="both"/>
        <w:rPr>
          <w:rFonts w:ascii="Arial" w:hAnsi="Arial" w:cs="Arial"/>
          <w:sz w:val="20"/>
          <w:szCs w:val="20"/>
        </w:rPr>
      </w:pPr>
      <w:r w:rsidRPr="00C97F5C">
        <w:rPr>
          <w:rFonts w:ascii="Arial" w:hAnsi="Arial" w:cs="Arial"/>
          <w:sz w:val="20"/>
          <w:szCs w:val="20"/>
        </w:rPr>
        <w:t> </w:t>
      </w:r>
    </w:p>
    <w:p w:rsidR="009028D1" w:rsidRPr="00C97F5C" w:rsidRDefault="009B3B24" w:rsidP="00C97F5C">
      <w:pPr>
        <w:widowControl w:val="0"/>
        <w:autoSpaceDE w:val="0"/>
        <w:autoSpaceDN w:val="0"/>
        <w:adjustRightInd w:val="0"/>
        <w:spacing w:after="0" w:line="240" w:lineRule="auto"/>
        <w:jc w:val="both"/>
        <w:rPr>
          <w:rFonts w:ascii="Arial" w:hAnsi="Arial" w:cs="Arial"/>
          <w:sz w:val="20"/>
          <w:szCs w:val="20"/>
        </w:rPr>
      </w:pPr>
      <w:r w:rsidRPr="00C97F5C">
        <w:rPr>
          <w:rFonts w:ascii="Arial" w:hAnsi="Arial" w:cs="Arial"/>
          <w:sz w:val="20"/>
          <w:szCs w:val="20"/>
        </w:rPr>
        <w:t xml:space="preserve">Lorsque la structure contractante </w:t>
      </w:r>
      <w:r w:rsidR="009028D1" w:rsidRPr="00C97F5C">
        <w:rPr>
          <w:rFonts w:ascii="Arial" w:hAnsi="Arial" w:cs="Arial"/>
          <w:sz w:val="20"/>
          <w:szCs w:val="20"/>
        </w:rPr>
        <w:t xml:space="preserve">ne respecte pas les dispositions </w:t>
      </w:r>
      <w:r w:rsidRPr="00C97F5C">
        <w:rPr>
          <w:rFonts w:ascii="Arial" w:hAnsi="Arial" w:cs="Arial"/>
          <w:sz w:val="20"/>
          <w:szCs w:val="20"/>
        </w:rPr>
        <w:t>de la présente convention</w:t>
      </w:r>
      <w:r w:rsidR="009028D1" w:rsidRPr="00C97F5C">
        <w:rPr>
          <w:rFonts w:ascii="Arial" w:hAnsi="Arial" w:cs="Arial"/>
          <w:sz w:val="20"/>
          <w:szCs w:val="20"/>
        </w:rPr>
        <w:t>, l’ARS l’informe par lettre recommandée avec accusé de réception des faits qui lui sont reprochés.</w:t>
      </w:r>
    </w:p>
    <w:p w:rsidR="009028D1" w:rsidRPr="00C97F5C" w:rsidRDefault="009028D1" w:rsidP="00C97F5C">
      <w:pPr>
        <w:widowControl w:val="0"/>
        <w:autoSpaceDE w:val="0"/>
        <w:autoSpaceDN w:val="0"/>
        <w:adjustRightInd w:val="0"/>
        <w:spacing w:after="0" w:line="240" w:lineRule="auto"/>
        <w:jc w:val="both"/>
        <w:rPr>
          <w:rFonts w:ascii="Arial" w:hAnsi="Arial" w:cs="Arial"/>
          <w:sz w:val="20"/>
          <w:szCs w:val="20"/>
        </w:rPr>
      </w:pPr>
      <w:r w:rsidRPr="00C97F5C">
        <w:rPr>
          <w:rFonts w:ascii="Arial" w:hAnsi="Arial" w:cs="Arial"/>
          <w:sz w:val="20"/>
          <w:szCs w:val="20"/>
        </w:rPr>
        <w:t> </w:t>
      </w:r>
    </w:p>
    <w:p w:rsidR="009028D1" w:rsidRPr="00C97F5C" w:rsidRDefault="009B3B24" w:rsidP="00C97F5C">
      <w:pPr>
        <w:widowControl w:val="0"/>
        <w:autoSpaceDE w:val="0"/>
        <w:autoSpaceDN w:val="0"/>
        <w:adjustRightInd w:val="0"/>
        <w:spacing w:after="0" w:line="240" w:lineRule="auto"/>
        <w:jc w:val="both"/>
        <w:rPr>
          <w:rFonts w:ascii="Arial" w:hAnsi="Arial" w:cs="Arial"/>
          <w:sz w:val="20"/>
          <w:szCs w:val="20"/>
        </w:rPr>
      </w:pPr>
      <w:r w:rsidRPr="00C97F5C">
        <w:rPr>
          <w:rFonts w:ascii="Arial" w:hAnsi="Arial" w:cs="Arial"/>
          <w:sz w:val="20"/>
          <w:szCs w:val="20"/>
        </w:rPr>
        <w:t xml:space="preserve">La structure </w:t>
      </w:r>
      <w:r w:rsidR="009028D1" w:rsidRPr="00C97F5C">
        <w:rPr>
          <w:rFonts w:ascii="Arial" w:hAnsi="Arial" w:cs="Arial"/>
          <w:sz w:val="20"/>
          <w:szCs w:val="20"/>
        </w:rPr>
        <w:t>dispose d’un mois à compter de la réception du courrier pour faire connaître ses observations. A l’issue de ce délai, l’a</w:t>
      </w:r>
      <w:r w:rsidR="00D613F0" w:rsidRPr="00C97F5C">
        <w:rPr>
          <w:rFonts w:ascii="Arial" w:hAnsi="Arial" w:cs="Arial"/>
          <w:sz w:val="20"/>
          <w:szCs w:val="20"/>
        </w:rPr>
        <w:t>gence peut notifier à la structure</w:t>
      </w:r>
      <w:r w:rsidR="009028D1" w:rsidRPr="00C97F5C">
        <w:rPr>
          <w:rFonts w:ascii="Arial" w:hAnsi="Arial" w:cs="Arial"/>
          <w:sz w:val="20"/>
          <w:szCs w:val="20"/>
        </w:rPr>
        <w:t xml:space="preserve"> la </w:t>
      </w:r>
      <w:r w:rsidR="001C5B00" w:rsidRPr="00C97F5C">
        <w:rPr>
          <w:rFonts w:ascii="Arial" w:hAnsi="Arial" w:cs="Arial"/>
          <w:sz w:val="20"/>
          <w:szCs w:val="20"/>
        </w:rPr>
        <w:t>rupture de la convention, ce qui met fin à l’accompagnement proposé ainsi qu’au versement de la garantie financière mentionnée à l’article</w:t>
      </w:r>
      <w:r w:rsidR="00547D05" w:rsidRPr="00C97F5C">
        <w:rPr>
          <w:rFonts w:ascii="Arial" w:hAnsi="Arial" w:cs="Arial"/>
          <w:sz w:val="20"/>
          <w:szCs w:val="20"/>
        </w:rPr>
        <w:t xml:space="preserve"> 6</w:t>
      </w:r>
      <w:r w:rsidR="001C5B00" w:rsidRPr="00C97F5C">
        <w:rPr>
          <w:rFonts w:ascii="Arial" w:hAnsi="Arial" w:cs="Arial"/>
          <w:sz w:val="20"/>
          <w:szCs w:val="20"/>
        </w:rPr>
        <w:t xml:space="preserve">. </w:t>
      </w:r>
    </w:p>
    <w:p w:rsidR="009028D1" w:rsidRPr="00C97F5C" w:rsidRDefault="009028D1" w:rsidP="00C97F5C">
      <w:pPr>
        <w:widowControl w:val="0"/>
        <w:autoSpaceDE w:val="0"/>
        <w:autoSpaceDN w:val="0"/>
        <w:adjustRightInd w:val="0"/>
        <w:spacing w:after="0" w:line="240" w:lineRule="auto"/>
        <w:jc w:val="both"/>
        <w:rPr>
          <w:rFonts w:ascii="Arial" w:hAnsi="Arial" w:cs="Arial"/>
          <w:sz w:val="20"/>
          <w:szCs w:val="20"/>
        </w:rPr>
      </w:pPr>
      <w:r w:rsidRPr="00C97F5C">
        <w:rPr>
          <w:rFonts w:ascii="Arial" w:hAnsi="Arial" w:cs="Arial"/>
          <w:sz w:val="20"/>
          <w:szCs w:val="20"/>
        </w:rPr>
        <w:t> </w:t>
      </w:r>
    </w:p>
    <w:p w:rsidR="009028D1" w:rsidRPr="0061524E" w:rsidRDefault="0061524E" w:rsidP="0061524E">
      <w:pPr>
        <w:widowControl w:val="0"/>
        <w:autoSpaceDE w:val="0"/>
        <w:autoSpaceDN w:val="0"/>
        <w:adjustRightInd w:val="0"/>
        <w:spacing w:after="0" w:line="240" w:lineRule="auto"/>
        <w:ind w:left="720"/>
        <w:jc w:val="both"/>
        <w:rPr>
          <w:rFonts w:ascii="Arial" w:hAnsi="Arial" w:cs="Arial"/>
          <w:b/>
          <w:sz w:val="20"/>
          <w:szCs w:val="20"/>
        </w:rPr>
      </w:pPr>
      <w:r>
        <w:rPr>
          <w:rFonts w:ascii="Arial" w:hAnsi="Arial" w:cs="Arial"/>
          <w:b/>
          <w:sz w:val="20"/>
          <w:szCs w:val="20"/>
        </w:rPr>
        <w:t>9</w:t>
      </w:r>
      <w:r w:rsidR="00FC1096" w:rsidRPr="0061524E">
        <w:rPr>
          <w:rFonts w:ascii="Arial" w:hAnsi="Arial" w:cs="Arial"/>
          <w:b/>
          <w:sz w:val="20"/>
          <w:szCs w:val="20"/>
        </w:rPr>
        <w:t>.3.</w:t>
      </w:r>
      <w:r w:rsidR="009028D1" w:rsidRPr="0061524E">
        <w:rPr>
          <w:rFonts w:ascii="Arial" w:hAnsi="Arial" w:cs="Arial"/>
          <w:b/>
          <w:sz w:val="20"/>
          <w:szCs w:val="20"/>
        </w:rPr>
        <w:t xml:space="preserve"> Changements substantiels </w:t>
      </w:r>
    </w:p>
    <w:p w:rsidR="009028D1" w:rsidRPr="00C97F5C" w:rsidRDefault="009028D1" w:rsidP="00C97F5C">
      <w:pPr>
        <w:widowControl w:val="0"/>
        <w:autoSpaceDE w:val="0"/>
        <w:autoSpaceDN w:val="0"/>
        <w:adjustRightInd w:val="0"/>
        <w:spacing w:after="0" w:line="240" w:lineRule="auto"/>
        <w:jc w:val="both"/>
        <w:rPr>
          <w:rFonts w:ascii="Arial" w:hAnsi="Arial" w:cs="Arial"/>
          <w:sz w:val="20"/>
          <w:szCs w:val="20"/>
        </w:rPr>
      </w:pPr>
      <w:r w:rsidRPr="00C97F5C">
        <w:rPr>
          <w:rFonts w:ascii="Arial" w:hAnsi="Arial" w:cs="Arial"/>
          <w:sz w:val="20"/>
          <w:szCs w:val="20"/>
        </w:rPr>
        <w:t> </w:t>
      </w:r>
    </w:p>
    <w:p w:rsidR="009028D1" w:rsidRPr="00C97F5C" w:rsidRDefault="009028D1" w:rsidP="00C97F5C">
      <w:pPr>
        <w:widowControl w:val="0"/>
        <w:autoSpaceDE w:val="0"/>
        <w:autoSpaceDN w:val="0"/>
        <w:adjustRightInd w:val="0"/>
        <w:spacing w:after="0" w:line="240" w:lineRule="auto"/>
        <w:jc w:val="both"/>
        <w:rPr>
          <w:rFonts w:ascii="Arial" w:hAnsi="Arial" w:cs="Arial"/>
          <w:sz w:val="20"/>
          <w:szCs w:val="20"/>
        </w:rPr>
      </w:pPr>
      <w:r w:rsidRPr="00C97F5C">
        <w:rPr>
          <w:rFonts w:ascii="Arial" w:hAnsi="Arial" w:cs="Arial"/>
          <w:sz w:val="20"/>
          <w:szCs w:val="20"/>
        </w:rPr>
        <w:t>En cas de modification législative, réglementaire ou conventionnelle entraînant un changement substantiel dans les clauses</w:t>
      </w:r>
      <w:r w:rsidR="00DD1C2A" w:rsidRPr="00C97F5C">
        <w:rPr>
          <w:rFonts w:ascii="Arial" w:hAnsi="Arial" w:cs="Arial"/>
          <w:sz w:val="20"/>
          <w:szCs w:val="20"/>
        </w:rPr>
        <w:t xml:space="preserve"> de la présente convention</w:t>
      </w:r>
      <w:r w:rsidR="00FC1096" w:rsidRPr="00C97F5C">
        <w:rPr>
          <w:rFonts w:ascii="Arial" w:hAnsi="Arial" w:cs="Arial"/>
          <w:sz w:val="20"/>
          <w:szCs w:val="20"/>
        </w:rPr>
        <w:t xml:space="preserve"> ou lorsque, du fait de la structure ou du médecin généraliste qu’il salarie, les conditions d’exercice requises pour prétendre au versement de cette garantie de ressources convention ne sont plus réunies, la convention</w:t>
      </w:r>
      <w:r w:rsidRPr="00C97F5C">
        <w:rPr>
          <w:rFonts w:ascii="Arial" w:hAnsi="Arial" w:cs="Arial"/>
          <w:sz w:val="20"/>
          <w:szCs w:val="20"/>
        </w:rPr>
        <w:t xml:space="preserve"> peut être résili</w:t>
      </w:r>
      <w:r w:rsidR="00DD1C2A" w:rsidRPr="00C97F5C">
        <w:rPr>
          <w:rFonts w:ascii="Arial" w:hAnsi="Arial" w:cs="Arial"/>
          <w:sz w:val="20"/>
          <w:szCs w:val="20"/>
        </w:rPr>
        <w:t>é</w:t>
      </w:r>
      <w:r w:rsidR="00FC1096" w:rsidRPr="00C97F5C">
        <w:rPr>
          <w:rFonts w:ascii="Arial" w:hAnsi="Arial" w:cs="Arial"/>
          <w:sz w:val="20"/>
          <w:szCs w:val="20"/>
        </w:rPr>
        <w:t>e</w:t>
      </w:r>
      <w:r w:rsidR="00DD1C2A" w:rsidRPr="00C97F5C">
        <w:rPr>
          <w:rFonts w:ascii="Arial" w:hAnsi="Arial" w:cs="Arial"/>
          <w:sz w:val="20"/>
          <w:szCs w:val="20"/>
        </w:rPr>
        <w:t xml:space="preserve"> à tout moment à la demande de la structure, </w:t>
      </w:r>
      <w:r w:rsidRPr="00C97F5C">
        <w:rPr>
          <w:rFonts w:ascii="Arial" w:hAnsi="Arial" w:cs="Arial"/>
          <w:sz w:val="20"/>
          <w:szCs w:val="20"/>
        </w:rPr>
        <w:t>sans préavis.</w:t>
      </w:r>
    </w:p>
    <w:p w:rsidR="009028D1" w:rsidRPr="00C97F5C" w:rsidRDefault="009028D1" w:rsidP="00C97F5C">
      <w:pPr>
        <w:widowControl w:val="0"/>
        <w:autoSpaceDE w:val="0"/>
        <w:autoSpaceDN w:val="0"/>
        <w:adjustRightInd w:val="0"/>
        <w:spacing w:after="0" w:line="240" w:lineRule="auto"/>
        <w:jc w:val="both"/>
        <w:rPr>
          <w:rFonts w:ascii="Arial" w:hAnsi="Arial" w:cs="Arial"/>
          <w:sz w:val="20"/>
          <w:szCs w:val="20"/>
        </w:rPr>
      </w:pPr>
      <w:r w:rsidRPr="00C97F5C">
        <w:rPr>
          <w:rFonts w:ascii="Arial" w:hAnsi="Arial" w:cs="Arial"/>
          <w:sz w:val="20"/>
          <w:szCs w:val="20"/>
        </w:rPr>
        <w:t> </w:t>
      </w:r>
    </w:p>
    <w:p w:rsidR="009028D1" w:rsidRPr="00C97F5C" w:rsidRDefault="009028D1" w:rsidP="004D5509">
      <w:pPr>
        <w:widowControl w:val="0"/>
        <w:autoSpaceDE w:val="0"/>
        <w:autoSpaceDN w:val="0"/>
        <w:adjustRightInd w:val="0"/>
        <w:spacing w:after="0" w:line="240" w:lineRule="auto"/>
        <w:jc w:val="both"/>
        <w:rPr>
          <w:rFonts w:ascii="Arial" w:hAnsi="Arial" w:cs="Arial"/>
          <w:sz w:val="20"/>
          <w:szCs w:val="20"/>
        </w:rPr>
      </w:pPr>
      <w:r w:rsidRPr="00C97F5C">
        <w:rPr>
          <w:rFonts w:ascii="Arial" w:hAnsi="Arial" w:cs="Arial"/>
          <w:sz w:val="20"/>
          <w:szCs w:val="20"/>
        </w:rPr>
        <w:t xml:space="preserve">L’ARS informe sous huit jours l’organisme local d’assurance maladie compétent de la date </w:t>
      </w:r>
      <w:r w:rsidR="00267B55" w:rsidRPr="00C97F5C">
        <w:rPr>
          <w:rFonts w:ascii="Arial" w:hAnsi="Arial" w:cs="Arial"/>
          <w:sz w:val="20"/>
          <w:szCs w:val="20"/>
        </w:rPr>
        <w:t>de rupture de la convention</w:t>
      </w:r>
      <w:r w:rsidRPr="00C97F5C">
        <w:rPr>
          <w:rFonts w:ascii="Arial" w:hAnsi="Arial" w:cs="Arial"/>
          <w:sz w:val="20"/>
          <w:szCs w:val="20"/>
        </w:rPr>
        <w:t>, en transmettant, le cas échéant, une copie de la lettre recommandée avec accusé de réception dont elle a été destinataire.</w:t>
      </w:r>
    </w:p>
    <w:p w:rsidR="009028D1" w:rsidRPr="00C97F5C" w:rsidRDefault="009028D1" w:rsidP="00C97F5C">
      <w:pPr>
        <w:widowControl w:val="0"/>
        <w:autoSpaceDE w:val="0"/>
        <w:autoSpaceDN w:val="0"/>
        <w:adjustRightInd w:val="0"/>
        <w:spacing w:after="0" w:line="240" w:lineRule="auto"/>
        <w:jc w:val="both"/>
        <w:rPr>
          <w:rFonts w:ascii="Arial" w:hAnsi="Arial" w:cs="Arial"/>
          <w:sz w:val="20"/>
          <w:szCs w:val="20"/>
        </w:rPr>
      </w:pPr>
      <w:r w:rsidRPr="00C97F5C">
        <w:rPr>
          <w:rFonts w:ascii="Arial" w:hAnsi="Arial" w:cs="Arial"/>
          <w:sz w:val="20"/>
          <w:szCs w:val="20"/>
        </w:rPr>
        <w:t> </w:t>
      </w:r>
      <w:bookmarkStart w:id="0" w:name="_GoBack"/>
      <w:bookmarkEnd w:id="0"/>
    </w:p>
    <w:p w:rsidR="009028D1" w:rsidRPr="00C97F5C" w:rsidRDefault="009028D1" w:rsidP="00C97F5C">
      <w:pPr>
        <w:widowControl w:val="0"/>
        <w:autoSpaceDE w:val="0"/>
        <w:autoSpaceDN w:val="0"/>
        <w:adjustRightInd w:val="0"/>
        <w:spacing w:after="0" w:line="240" w:lineRule="auto"/>
        <w:jc w:val="both"/>
        <w:rPr>
          <w:rFonts w:ascii="Arial" w:hAnsi="Arial" w:cs="Arial"/>
          <w:sz w:val="20"/>
          <w:szCs w:val="20"/>
        </w:rPr>
      </w:pPr>
      <w:r w:rsidRPr="00C97F5C">
        <w:rPr>
          <w:rFonts w:ascii="Arial" w:hAnsi="Arial" w:cs="Arial"/>
          <w:sz w:val="20"/>
          <w:szCs w:val="20"/>
        </w:rPr>
        <w:lastRenderedPageBreak/>
        <w:t>L’ARS peut procéder, le cas échéant, à la récupération des sommes indûment versées. </w:t>
      </w:r>
    </w:p>
    <w:p w:rsidR="009028D1" w:rsidRPr="00C97F5C" w:rsidRDefault="009028D1" w:rsidP="00C97F5C">
      <w:pPr>
        <w:widowControl w:val="0"/>
        <w:autoSpaceDE w:val="0"/>
        <w:autoSpaceDN w:val="0"/>
        <w:adjustRightInd w:val="0"/>
        <w:spacing w:after="0" w:line="240" w:lineRule="auto"/>
        <w:jc w:val="both"/>
        <w:rPr>
          <w:rFonts w:ascii="Arial" w:hAnsi="Arial" w:cs="Arial"/>
          <w:sz w:val="20"/>
          <w:szCs w:val="20"/>
        </w:rPr>
      </w:pPr>
    </w:p>
    <w:p w:rsidR="009028D1" w:rsidRPr="00C97F5C" w:rsidRDefault="009028D1" w:rsidP="00C97F5C">
      <w:pPr>
        <w:widowControl w:val="0"/>
        <w:autoSpaceDE w:val="0"/>
        <w:autoSpaceDN w:val="0"/>
        <w:adjustRightInd w:val="0"/>
        <w:spacing w:after="0" w:line="240" w:lineRule="auto"/>
        <w:jc w:val="both"/>
        <w:rPr>
          <w:rFonts w:ascii="Arial" w:hAnsi="Arial" w:cs="Arial"/>
          <w:sz w:val="20"/>
          <w:szCs w:val="20"/>
        </w:rPr>
      </w:pPr>
      <w:r w:rsidRPr="00C97F5C">
        <w:rPr>
          <w:rFonts w:ascii="Arial" w:hAnsi="Arial" w:cs="Arial"/>
          <w:sz w:val="20"/>
          <w:szCs w:val="20"/>
        </w:rPr>
        <w:t> </w:t>
      </w:r>
    </w:p>
    <w:p w:rsidR="009028D1" w:rsidRPr="00C97F5C" w:rsidRDefault="00267B55" w:rsidP="00C97F5C">
      <w:pPr>
        <w:widowControl w:val="0"/>
        <w:autoSpaceDE w:val="0"/>
        <w:autoSpaceDN w:val="0"/>
        <w:adjustRightInd w:val="0"/>
        <w:spacing w:after="0" w:line="240" w:lineRule="auto"/>
        <w:jc w:val="both"/>
        <w:rPr>
          <w:rFonts w:ascii="Arial" w:hAnsi="Arial" w:cs="Arial"/>
          <w:sz w:val="20"/>
          <w:szCs w:val="20"/>
        </w:rPr>
      </w:pPr>
      <w:proofErr w:type="gramStart"/>
      <w:r w:rsidRPr="00C97F5C">
        <w:rPr>
          <w:rFonts w:ascii="Arial" w:hAnsi="Arial" w:cs="Arial"/>
          <w:sz w:val="20"/>
          <w:szCs w:val="20"/>
        </w:rPr>
        <w:t>Fait le</w:t>
      </w:r>
      <w:proofErr w:type="gramEnd"/>
    </w:p>
    <w:p w:rsidR="009028D1" w:rsidRPr="00C97F5C" w:rsidRDefault="009028D1" w:rsidP="00C97F5C">
      <w:pPr>
        <w:widowControl w:val="0"/>
        <w:autoSpaceDE w:val="0"/>
        <w:autoSpaceDN w:val="0"/>
        <w:adjustRightInd w:val="0"/>
        <w:spacing w:after="0" w:line="240" w:lineRule="auto"/>
        <w:jc w:val="both"/>
        <w:rPr>
          <w:rFonts w:ascii="Arial" w:hAnsi="Arial" w:cs="Arial"/>
          <w:sz w:val="20"/>
          <w:szCs w:val="20"/>
        </w:rPr>
      </w:pPr>
      <w:r w:rsidRPr="00C97F5C">
        <w:rPr>
          <w:rFonts w:ascii="Arial" w:hAnsi="Arial" w:cs="Arial"/>
          <w:sz w:val="20"/>
          <w:szCs w:val="20"/>
        </w:rPr>
        <w:t> </w:t>
      </w:r>
    </w:p>
    <w:p w:rsidR="009028D1" w:rsidRPr="00C97F5C" w:rsidRDefault="009028D1" w:rsidP="00C97F5C">
      <w:pPr>
        <w:widowControl w:val="0"/>
        <w:autoSpaceDE w:val="0"/>
        <w:autoSpaceDN w:val="0"/>
        <w:adjustRightInd w:val="0"/>
        <w:spacing w:after="0" w:line="240" w:lineRule="auto"/>
        <w:jc w:val="both"/>
        <w:rPr>
          <w:rFonts w:ascii="Arial" w:hAnsi="Arial" w:cs="Arial"/>
          <w:sz w:val="20"/>
          <w:szCs w:val="20"/>
        </w:rPr>
      </w:pPr>
      <w:r w:rsidRPr="00C97F5C">
        <w:rPr>
          <w:rFonts w:ascii="Arial" w:hAnsi="Arial" w:cs="Arial"/>
          <w:sz w:val="20"/>
          <w:szCs w:val="20"/>
        </w:rPr>
        <w:t> </w:t>
      </w:r>
    </w:p>
    <w:p w:rsidR="009028D1" w:rsidRPr="00C97F5C" w:rsidRDefault="009028D1" w:rsidP="00C97F5C">
      <w:pPr>
        <w:widowControl w:val="0"/>
        <w:autoSpaceDE w:val="0"/>
        <w:autoSpaceDN w:val="0"/>
        <w:adjustRightInd w:val="0"/>
        <w:spacing w:after="0" w:line="240" w:lineRule="auto"/>
        <w:jc w:val="both"/>
        <w:rPr>
          <w:rFonts w:ascii="Arial" w:hAnsi="Arial" w:cs="Arial"/>
          <w:sz w:val="20"/>
          <w:szCs w:val="20"/>
        </w:rPr>
      </w:pPr>
    </w:p>
    <w:sectPr w:rsidR="009028D1" w:rsidRPr="00C97F5C" w:rsidSect="00C97F5C">
      <w:headerReference w:type="even" r:id="rId10"/>
      <w:headerReference w:type="default" r:id="rId11"/>
      <w:footerReference w:type="even" r:id="rId12"/>
      <w:footerReference w:type="default" r:id="rId13"/>
      <w:headerReference w:type="first" r:id="rId14"/>
      <w:footerReference w:type="first" r:id="rId15"/>
      <w:pgSz w:w="11905" w:h="16837" w:code="9"/>
      <w:pgMar w:top="1134" w:right="1134" w:bottom="1134" w:left="113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96B" w:rsidRDefault="0076196B" w:rsidP="003F0ECD">
      <w:pPr>
        <w:spacing w:after="0" w:line="240" w:lineRule="auto"/>
      </w:pPr>
      <w:r>
        <w:separator/>
      </w:r>
    </w:p>
  </w:endnote>
  <w:endnote w:type="continuationSeparator" w:id="0">
    <w:p w:rsidR="0076196B" w:rsidRDefault="0076196B" w:rsidP="003F0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7C5" w:rsidRDefault="00AB37C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7C5" w:rsidRDefault="00AB37C5">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7C5" w:rsidRDefault="00AB37C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96B" w:rsidRDefault="0076196B" w:rsidP="003F0ECD">
      <w:pPr>
        <w:spacing w:after="0" w:line="240" w:lineRule="auto"/>
      </w:pPr>
      <w:r>
        <w:separator/>
      </w:r>
    </w:p>
  </w:footnote>
  <w:footnote w:type="continuationSeparator" w:id="0">
    <w:p w:rsidR="0076196B" w:rsidRDefault="0076196B" w:rsidP="003F0ECD">
      <w:pPr>
        <w:spacing w:after="0" w:line="240" w:lineRule="auto"/>
      </w:pPr>
      <w:r>
        <w:continuationSeparator/>
      </w:r>
    </w:p>
  </w:footnote>
  <w:footnote w:id="1">
    <w:p w:rsidR="002F4060" w:rsidRDefault="005C4EDF">
      <w:pPr>
        <w:pStyle w:val="Notedebasdepage"/>
      </w:pPr>
      <w:r>
        <w:rPr>
          <w:rStyle w:val="Appelnotedebasdep"/>
        </w:rPr>
        <w:footnoteRef/>
      </w:r>
      <w:r>
        <w:t xml:space="preserve"> Le cas échéant (si la structure compte déjà des médecins). </w:t>
      </w:r>
    </w:p>
  </w:footnote>
  <w:footnote w:id="2">
    <w:p w:rsidR="002F4060" w:rsidRDefault="00D30989">
      <w:pPr>
        <w:pStyle w:val="Notedebasdepage"/>
      </w:pPr>
      <w:r>
        <w:rPr>
          <w:rStyle w:val="Appelnotedebasdep"/>
        </w:rPr>
        <w:footnoteRef/>
      </w:r>
      <w:r>
        <w:t xml:space="preserve"> Ce seuil est valable pour un exercice à temps plein (35</w:t>
      </w:r>
      <w:r w:rsidR="0061524E">
        <w:t xml:space="preserve"> </w:t>
      </w:r>
      <w:r>
        <w:t xml:space="preserve">heures hebdomadaires) du médecin. Il doit être adapté s’il exerce à temps partiel au prorata de son temps d’activité. Ainsi s’il travaille à 50%, le seuil est de 50 consultations </w:t>
      </w:r>
      <w:r w:rsidRPr="001521E6">
        <w:rPr>
          <w:rFonts w:cs="Calibri"/>
        </w:rPr>
        <w:t>pour les trois premiers mois et 82 consultations à partir du 4</w:t>
      </w:r>
      <w:r w:rsidR="0061524E">
        <w:rPr>
          <w:rFonts w:cs="Calibri"/>
          <w:vertAlign w:val="superscript"/>
        </w:rPr>
        <w:t>ème</w:t>
      </w:r>
      <w:r w:rsidRPr="001521E6">
        <w:rPr>
          <w:rFonts w:cs="Calibri"/>
        </w:rPr>
        <w:t xml:space="preserve"> mois.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7C5" w:rsidRDefault="00AB37C5">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E7D" w:rsidRDefault="008F6E7D" w:rsidP="008F6E7D">
    <w:pPr>
      <w:pStyle w:val="En-tte"/>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7C5" w:rsidRDefault="00AB37C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A742EC"/>
    <w:multiLevelType w:val="singleLevel"/>
    <w:tmpl w:val="B9515AF8"/>
    <w:lvl w:ilvl="0">
      <w:start w:val="1"/>
      <w:numFmt w:val="bullet"/>
      <w:lvlText w:val="·"/>
      <w:lvlJc w:val="left"/>
      <w:rPr>
        <w:rFonts w:ascii="Times New Roman" w:hAnsi="Times New Roman"/>
      </w:rPr>
    </w:lvl>
  </w:abstractNum>
  <w:abstractNum w:abstractNumId="1">
    <w:nsid w:val="9FAD21D9"/>
    <w:multiLevelType w:val="singleLevel"/>
    <w:tmpl w:val="74720F58"/>
    <w:lvl w:ilvl="0">
      <w:start w:val="1"/>
      <w:numFmt w:val="bullet"/>
      <w:lvlText w:val="·"/>
      <w:lvlJc w:val="left"/>
      <w:rPr>
        <w:rFonts w:ascii="Times New Roman" w:hAnsi="Times New Roman"/>
      </w:rPr>
    </w:lvl>
  </w:abstractNum>
  <w:abstractNum w:abstractNumId="2">
    <w:nsid w:val="058A2310"/>
    <w:multiLevelType w:val="hybridMultilevel"/>
    <w:tmpl w:val="846A6744"/>
    <w:lvl w:ilvl="0" w:tplc="74720F58">
      <w:start w:val="1"/>
      <w:numFmt w:val="bullet"/>
      <w:lvlText w:val="·"/>
      <w:lvlJc w:val="left"/>
      <w:pPr>
        <w:ind w:left="720" w:hanging="360"/>
      </w:pPr>
      <w:rPr>
        <w:rFonts w:ascii="Times New Roman" w:hAnsi="Times New Roman"/>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0B54914"/>
    <w:multiLevelType w:val="hybridMultilevel"/>
    <w:tmpl w:val="3872C39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76B18F3"/>
    <w:multiLevelType w:val="hybridMultilevel"/>
    <w:tmpl w:val="DF4294B8"/>
    <w:lvl w:ilvl="0" w:tplc="F680503E">
      <w:start w:val="3"/>
      <w:numFmt w:val="bullet"/>
      <w:lvlText w:val="-"/>
      <w:lvlJc w:val="left"/>
      <w:pPr>
        <w:ind w:left="720" w:hanging="360"/>
      </w:pPr>
      <w:rPr>
        <w:rFonts w:ascii="Arial" w:eastAsia="Times New Roman" w:hAnsi="Arial" w:hint="default"/>
        <w:color w:val="auto"/>
        <w:sz w:val="2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E434B1E"/>
    <w:multiLevelType w:val="hybridMultilevel"/>
    <w:tmpl w:val="2432EB6E"/>
    <w:lvl w:ilvl="0" w:tplc="40BAA778">
      <w:start w:val="1"/>
      <w:numFmt w:val="bullet"/>
      <w:lvlText w:val="-"/>
      <w:lvlJc w:val="left"/>
      <w:pPr>
        <w:ind w:left="720" w:hanging="360"/>
      </w:pPr>
      <w:rPr>
        <w:rFonts w:ascii="Arial" w:eastAsiaTheme="minorEastAsia"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5"/>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78E"/>
    <w:rsid w:val="0001127E"/>
    <w:rsid w:val="00015C91"/>
    <w:rsid w:val="00026299"/>
    <w:rsid w:val="00035AF7"/>
    <w:rsid w:val="000424ED"/>
    <w:rsid w:val="00050B7F"/>
    <w:rsid w:val="00054818"/>
    <w:rsid w:val="00056E57"/>
    <w:rsid w:val="00090AC3"/>
    <w:rsid w:val="000A7966"/>
    <w:rsid w:val="000C2340"/>
    <w:rsid w:val="000C3BDA"/>
    <w:rsid w:val="000C73F2"/>
    <w:rsid w:val="000D7852"/>
    <w:rsid w:val="000F2505"/>
    <w:rsid w:val="000F56AA"/>
    <w:rsid w:val="000F731D"/>
    <w:rsid w:val="00105332"/>
    <w:rsid w:val="001059A6"/>
    <w:rsid w:val="00110310"/>
    <w:rsid w:val="00121B8D"/>
    <w:rsid w:val="001521E6"/>
    <w:rsid w:val="00163392"/>
    <w:rsid w:val="001747F7"/>
    <w:rsid w:val="001A2CD4"/>
    <w:rsid w:val="001B15FE"/>
    <w:rsid w:val="001C19EE"/>
    <w:rsid w:val="001C4AE4"/>
    <w:rsid w:val="001C5B00"/>
    <w:rsid w:val="001E4FF4"/>
    <w:rsid w:val="00213B1F"/>
    <w:rsid w:val="00253634"/>
    <w:rsid w:val="00262CDB"/>
    <w:rsid w:val="00264837"/>
    <w:rsid w:val="002670EA"/>
    <w:rsid w:val="00267B55"/>
    <w:rsid w:val="00274B6E"/>
    <w:rsid w:val="0027603C"/>
    <w:rsid w:val="002A0568"/>
    <w:rsid w:val="002C66C9"/>
    <w:rsid w:val="002E12F0"/>
    <w:rsid w:val="002E6E52"/>
    <w:rsid w:val="002F4060"/>
    <w:rsid w:val="00321935"/>
    <w:rsid w:val="003233A5"/>
    <w:rsid w:val="00324755"/>
    <w:rsid w:val="003257DE"/>
    <w:rsid w:val="00340281"/>
    <w:rsid w:val="00363C41"/>
    <w:rsid w:val="0036520D"/>
    <w:rsid w:val="00391B87"/>
    <w:rsid w:val="00395669"/>
    <w:rsid w:val="003C0180"/>
    <w:rsid w:val="003C4ABF"/>
    <w:rsid w:val="003F0ECD"/>
    <w:rsid w:val="003F471D"/>
    <w:rsid w:val="003F7981"/>
    <w:rsid w:val="004257DD"/>
    <w:rsid w:val="004274EB"/>
    <w:rsid w:val="0043079D"/>
    <w:rsid w:val="00440F54"/>
    <w:rsid w:val="00443375"/>
    <w:rsid w:val="00444F31"/>
    <w:rsid w:val="00446129"/>
    <w:rsid w:val="00456097"/>
    <w:rsid w:val="00473E13"/>
    <w:rsid w:val="00484065"/>
    <w:rsid w:val="004B1F22"/>
    <w:rsid w:val="004D5509"/>
    <w:rsid w:val="004E224B"/>
    <w:rsid w:val="004E34F1"/>
    <w:rsid w:val="004F075A"/>
    <w:rsid w:val="004F231C"/>
    <w:rsid w:val="004F277F"/>
    <w:rsid w:val="004F4415"/>
    <w:rsid w:val="00526C0E"/>
    <w:rsid w:val="00536C9B"/>
    <w:rsid w:val="00547D05"/>
    <w:rsid w:val="0057559F"/>
    <w:rsid w:val="00587E5C"/>
    <w:rsid w:val="0059061D"/>
    <w:rsid w:val="005932FB"/>
    <w:rsid w:val="005C4EDF"/>
    <w:rsid w:val="005E0D06"/>
    <w:rsid w:val="005E6E26"/>
    <w:rsid w:val="005E778D"/>
    <w:rsid w:val="005F5711"/>
    <w:rsid w:val="0061524E"/>
    <w:rsid w:val="0062132D"/>
    <w:rsid w:val="0062178E"/>
    <w:rsid w:val="006552EE"/>
    <w:rsid w:val="00657D3E"/>
    <w:rsid w:val="00664C09"/>
    <w:rsid w:val="00677E77"/>
    <w:rsid w:val="00685765"/>
    <w:rsid w:val="006C1070"/>
    <w:rsid w:val="006E7F74"/>
    <w:rsid w:val="0071556D"/>
    <w:rsid w:val="00716CB9"/>
    <w:rsid w:val="00717043"/>
    <w:rsid w:val="007263E1"/>
    <w:rsid w:val="00731526"/>
    <w:rsid w:val="0073703B"/>
    <w:rsid w:val="00740D6D"/>
    <w:rsid w:val="00746BFA"/>
    <w:rsid w:val="0076196B"/>
    <w:rsid w:val="00766947"/>
    <w:rsid w:val="00775919"/>
    <w:rsid w:val="007814FA"/>
    <w:rsid w:val="00786E01"/>
    <w:rsid w:val="007926C8"/>
    <w:rsid w:val="007B0CF3"/>
    <w:rsid w:val="007B3B07"/>
    <w:rsid w:val="007C75F0"/>
    <w:rsid w:val="007E2697"/>
    <w:rsid w:val="0083294D"/>
    <w:rsid w:val="0083660B"/>
    <w:rsid w:val="00844A7E"/>
    <w:rsid w:val="008556A0"/>
    <w:rsid w:val="00875450"/>
    <w:rsid w:val="008A2886"/>
    <w:rsid w:val="008A33DB"/>
    <w:rsid w:val="008F6E7D"/>
    <w:rsid w:val="009028D1"/>
    <w:rsid w:val="00907D92"/>
    <w:rsid w:val="00922FF7"/>
    <w:rsid w:val="00965D2A"/>
    <w:rsid w:val="00972FB6"/>
    <w:rsid w:val="009772C0"/>
    <w:rsid w:val="009A61FF"/>
    <w:rsid w:val="009B2CD5"/>
    <w:rsid w:val="009B3B24"/>
    <w:rsid w:val="009C2924"/>
    <w:rsid w:val="009C38AA"/>
    <w:rsid w:val="00A03EFD"/>
    <w:rsid w:val="00A13C9B"/>
    <w:rsid w:val="00A20468"/>
    <w:rsid w:val="00A253A6"/>
    <w:rsid w:val="00A37A3B"/>
    <w:rsid w:val="00A4071A"/>
    <w:rsid w:val="00A44808"/>
    <w:rsid w:val="00A567B8"/>
    <w:rsid w:val="00A62185"/>
    <w:rsid w:val="00A72F73"/>
    <w:rsid w:val="00A85C47"/>
    <w:rsid w:val="00AA70D4"/>
    <w:rsid w:val="00AB37C5"/>
    <w:rsid w:val="00AC32AE"/>
    <w:rsid w:val="00AC531C"/>
    <w:rsid w:val="00AE1314"/>
    <w:rsid w:val="00B01359"/>
    <w:rsid w:val="00B027DE"/>
    <w:rsid w:val="00B22AA8"/>
    <w:rsid w:val="00B244E2"/>
    <w:rsid w:val="00B27027"/>
    <w:rsid w:val="00B339FC"/>
    <w:rsid w:val="00B539BE"/>
    <w:rsid w:val="00B62719"/>
    <w:rsid w:val="00B95B77"/>
    <w:rsid w:val="00B9755C"/>
    <w:rsid w:val="00BC043A"/>
    <w:rsid w:val="00BC6602"/>
    <w:rsid w:val="00BE217D"/>
    <w:rsid w:val="00BE2C1A"/>
    <w:rsid w:val="00BE41C7"/>
    <w:rsid w:val="00C16C69"/>
    <w:rsid w:val="00C17762"/>
    <w:rsid w:val="00C20662"/>
    <w:rsid w:val="00C268B3"/>
    <w:rsid w:val="00C34444"/>
    <w:rsid w:val="00C5039B"/>
    <w:rsid w:val="00C728BB"/>
    <w:rsid w:val="00C97F5C"/>
    <w:rsid w:val="00CB67C1"/>
    <w:rsid w:val="00CC7EDA"/>
    <w:rsid w:val="00CD0C30"/>
    <w:rsid w:val="00D03E43"/>
    <w:rsid w:val="00D07FC6"/>
    <w:rsid w:val="00D30989"/>
    <w:rsid w:val="00D613F0"/>
    <w:rsid w:val="00D634C3"/>
    <w:rsid w:val="00D6672E"/>
    <w:rsid w:val="00D7137F"/>
    <w:rsid w:val="00DA5EFA"/>
    <w:rsid w:val="00DC7690"/>
    <w:rsid w:val="00DD1C2A"/>
    <w:rsid w:val="00DD2AF8"/>
    <w:rsid w:val="00E27FA8"/>
    <w:rsid w:val="00E30E46"/>
    <w:rsid w:val="00E348E1"/>
    <w:rsid w:val="00E61804"/>
    <w:rsid w:val="00E74B51"/>
    <w:rsid w:val="00EA006A"/>
    <w:rsid w:val="00EA2A7D"/>
    <w:rsid w:val="00EC5904"/>
    <w:rsid w:val="00EE2A27"/>
    <w:rsid w:val="00EF282D"/>
    <w:rsid w:val="00F00A62"/>
    <w:rsid w:val="00F02D04"/>
    <w:rsid w:val="00F122EE"/>
    <w:rsid w:val="00F23F84"/>
    <w:rsid w:val="00F30316"/>
    <w:rsid w:val="00F638EA"/>
    <w:rsid w:val="00F75E9B"/>
    <w:rsid w:val="00F84B3F"/>
    <w:rsid w:val="00FA7CD6"/>
    <w:rsid w:val="00FC1096"/>
    <w:rsid w:val="00FD4D14"/>
    <w:rsid w:val="00FE11B9"/>
    <w:rsid w:val="00FE4863"/>
    <w:rsid w:val="00FF2D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473E13"/>
    <w:pPr>
      <w:autoSpaceDE w:val="0"/>
      <w:autoSpaceDN w:val="0"/>
      <w:adjustRightInd w:val="0"/>
      <w:spacing w:after="0" w:line="240" w:lineRule="auto"/>
    </w:pPr>
    <w:rPr>
      <w:rFonts w:ascii="Times New Roman" w:hAnsi="Times New Roman"/>
      <w:color w:val="000000"/>
      <w:sz w:val="24"/>
      <w:szCs w:val="24"/>
    </w:rPr>
  </w:style>
  <w:style w:type="character" w:styleId="Marquedecommentaire">
    <w:name w:val="annotation reference"/>
    <w:basedOn w:val="Policepardfaut"/>
    <w:uiPriority w:val="99"/>
    <w:semiHidden/>
    <w:unhideWhenUsed/>
    <w:rsid w:val="00FA7CD6"/>
    <w:rPr>
      <w:rFonts w:cs="Times New Roman"/>
      <w:sz w:val="16"/>
      <w:szCs w:val="16"/>
    </w:rPr>
  </w:style>
  <w:style w:type="paragraph" w:styleId="Commentaire">
    <w:name w:val="annotation text"/>
    <w:basedOn w:val="Normal"/>
    <w:link w:val="CommentaireCar"/>
    <w:uiPriority w:val="99"/>
    <w:semiHidden/>
    <w:unhideWhenUsed/>
    <w:rsid w:val="00FA7CD6"/>
    <w:rPr>
      <w:sz w:val="20"/>
      <w:szCs w:val="20"/>
    </w:rPr>
  </w:style>
  <w:style w:type="character" w:customStyle="1" w:styleId="CommentaireCar">
    <w:name w:val="Commentaire Car"/>
    <w:basedOn w:val="Policepardfaut"/>
    <w:link w:val="Commentaire"/>
    <w:uiPriority w:val="99"/>
    <w:semiHidden/>
    <w:locked/>
    <w:rsid w:val="00FA7CD6"/>
    <w:rPr>
      <w:rFonts w:cs="Times New Roman"/>
      <w:sz w:val="20"/>
      <w:szCs w:val="20"/>
    </w:rPr>
  </w:style>
  <w:style w:type="paragraph" w:styleId="Objetducommentaire">
    <w:name w:val="annotation subject"/>
    <w:basedOn w:val="Commentaire"/>
    <w:next w:val="Commentaire"/>
    <w:link w:val="ObjetducommentaireCar"/>
    <w:uiPriority w:val="99"/>
    <w:semiHidden/>
    <w:unhideWhenUsed/>
    <w:rsid w:val="00FA7CD6"/>
    <w:rPr>
      <w:b/>
      <w:bCs/>
    </w:rPr>
  </w:style>
  <w:style w:type="character" w:customStyle="1" w:styleId="ObjetducommentaireCar">
    <w:name w:val="Objet du commentaire Car"/>
    <w:basedOn w:val="CommentaireCar"/>
    <w:link w:val="Objetducommentaire"/>
    <w:uiPriority w:val="99"/>
    <w:semiHidden/>
    <w:locked/>
    <w:rsid w:val="00FA7CD6"/>
    <w:rPr>
      <w:rFonts w:cs="Times New Roman"/>
      <w:b/>
      <w:bCs/>
      <w:sz w:val="20"/>
      <w:szCs w:val="20"/>
    </w:rPr>
  </w:style>
  <w:style w:type="paragraph" w:styleId="Textedebulles">
    <w:name w:val="Balloon Text"/>
    <w:basedOn w:val="Normal"/>
    <w:link w:val="TextedebullesCar"/>
    <w:uiPriority w:val="99"/>
    <w:semiHidden/>
    <w:unhideWhenUsed/>
    <w:rsid w:val="00FA7CD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locked/>
    <w:rsid w:val="00FA7CD6"/>
    <w:rPr>
      <w:rFonts w:ascii="Segoe UI" w:hAnsi="Segoe UI" w:cs="Segoe UI"/>
      <w:sz w:val="18"/>
      <w:szCs w:val="18"/>
    </w:rPr>
  </w:style>
  <w:style w:type="paragraph" w:styleId="Notedebasdepage">
    <w:name w:val="footnote text"/>
    <w:basedOn w:val="Normal"/>
    <w:link w:val="NotedebasdepageCar"/>
    <w:uiPriority w:val="99"/>
    <w:semiHidden/>
    <w:unhideWhenUsed/>
    <w:rsid w:val="003F0ECD"/>
    <w:rPr>
      <w:sz w:val="20"/>
      <w:szCs w:val="20"/>
    </w:rPr>
  </w:style>
  <w:style w:type="character" w:customStyle="1" w:styleId="NotedebasdepageCar">
    <w:name w:val="Note de bas de page Car"/>
    <w:basedOn w:val="Policepardfaut"/>
    <w:link w:val="Notedebasdepage"/>
    <w:uiPriority w:val="99"/>
    <w:semiHidden/>
    <w:locked/>
    <w:rsid w:val="003F0ECD"/>
    <w:rPr>
      <w:rFonts w:cs="Times New Roman"/>
      <w:sz w:val="20"/>
      <w:szCs w:val="20"/>
    </w:rPr>
  </w:style>
  <w:style w:type="character" w:styleId="Appelnotedebasdep">
    <w:name w:val="footnote reference"/>
    <w:basedOn w:val="Policepardfaut"/>
    <w:uiPriority w:val="99"/>
    <w:semiHidden/>
    <w:unhideWhenUsed/>
    <w:rsid w:val="003F0ECD"/>
    <w:rPr>
      <w:rFonts w:cs="Times New Roman"/>
      <w:vertAlign w:val="superscript"/>
    </w:rPr>
  </w:style>
  <w:style w:type="table" w:styleId="Grilledutableau">
    <w:name w:val="Table Grid"/>
    <w:basedOn w:val="TableauNormal"/>
    <w:uiPriority w:val="39"/>
    <w:rsid w:val="008F6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F6E7D"/>
    <w:pPr>
      <w:tabs>
        <w:tab w:val="center" w:pos="4536"/>
        <w:tab w:val="right" w:pos="9072"/>
      </w:tabs>
    </w:pPr>
  </w:style>
  <w:style w:type="character" w:customStyle="1" w:styleId="En-tteCar">
    <w:name w:val="En-tête Car"/>
    <w:basedOn w:val="Policepardfaut"/>
    <w:link w:val="En-tte"/>
    <w:uiPriority w:val="99"/>
    <w:locked/>
    <w:rsid w:val="008F6E7D"/>
    <w:rPr>
      <w:rFonts w:cs="Times New Roman"/>
    </w:rPr>
  </w:style>
  <w:style w:type="paragraph" w:styleId="Pieddepage">
    <w:name w:val="footer"/>
    <w:basedOn w:val="Normal"/>
    <w:link w:val="PieddepageCar"/>
    <w:uiPriority w:val="99"/>
    <w:unhideWhenUsed/>
    <w:rsid w:val="008F6E7D"/>
    <w:pPr>
      <w:tabs>
        <w:tab w:val="center" w:pos="4536"/>
        <w:tab w:val="right" w:pos="9072"/>
      </w:tabs>
    </w:pPr>
  </w:style>
  <w:style w:type="character" w:customStyle="1" w:styleId="PieddepageCar">
    <w:name w:val="Pied de page Car"/>
    <w:basedOn w:val="Policepardfaut"/>
    <w:link w:val="Pieddepage"/>
    <w:uiPriority w:val="99"/>
    <w:locked/>
    <w:rsid w:val="008F6E7D"/>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473E13"/>
    <w:pPr>
      <w:autoSpaceDE w:val="0"/>
      <w:autoSpaceDN w:val="0"/>
      <w:adjustRightInd w:val="0"/>
      <w:spacing w:after="0" w:line="240" w:lineRule="auto"/>
    </w:pPr>
    <w:rPr>
      <w:rFonts w:ascii="Times New Roman" w:hAnsi="Times New Roman"/>
      <w:color w:val="000000"/>
      <w:sz w:val="24"/>
      <w:szCs w:val="24"/>
    </w:rPr>
  </w:style>
  <w:style w:type="character" w:styleId="Marquedecommentaire">
    <w:name w:val="annotation reference"/>
    <w:basedOn w:val="Policepardfaut"/>
    <w:uiPriority w:val="99"/>
    <w:semiHidden/>
    <w:unhideWhenUsed/>
    <w:rsid w:val="00FA7CD6"/>
    <w:rPr>
      <w:rFonts w:cs="Times New Roman"/>
      <w:sz w:val="16"/>
      <w:szCs w:val="16"/>
    </w:rPr>
  </w:style>
  <w:style w:type="paragraph" w:styleId="Commentaire">
    <w:name w:val="annotation text"/>
    <w:basedOn w:val="Normal"/>
    <w:link w:val="CommentaireCar"/>
    <w:uiPriority w:val="99"/>
    <w:semiHidden/>
    <w:unhideWhenUsed/>
    <w:rsid w:val="00FA7CD6"/>
    <w:rPr>
      <w:sz w:val="20"/>
      <w:szCs w:val="20"/>
    </w:rPr>
  </w:style>
  <w:style w:type="character" w:customStyle="1" w:styleId="CommentaireCar">
    <w:name w:val="Commentaire Car"/>
    <w:basedOn w:val="Policepardfaut"/>
    <w:link w:val="Commentaire"/>
    <w:uiPriority w:val="99"/>
    <w:semiHidden/>
    <w:locked/>
    <w:rsid w:val="00FA7CD6"/>
    <w:rPr>
      <w:rFonts w:cs="Times New Roman"/>
      <w:sz w:val="20"/>
      <w:szCs w:val="20"/>
    </w:rPr>
  </w:style>
  <w:style w:type="paragraph" w:styleId="Objetducommentaire">
    <w:name w:val="annotation subject"/>
    <w:basedOn w:val="Commentaire"/>
    <w:next w:val="Commentaire"/>
    <w:link w:val="ObjetducommentaireCar"/>
    <w:uiPriority w:val="99"/>
    <w:semiHidden/>
    <w:unhideWhenUsed/>
    <w:rsid w:val="00FA7CD6"/>
    <w:rPr>
      <w:b/>
      <w:bCs/>
    </w:rPr>
  </w:style>
  <w:style w:type="character" w:customStyle="1" w:styleId="ObjetducommentaireCar">
    <w:name w:val="Objet du commentaire Car"/>
    <w:basedOn w:val="CommentaireCar"/>
    <w:link w:val="Objetducommentaire"/>
    <w:uiPriority w:val="99"/>
    <w:semiHidden/>
    <w:locked/>
    <w:rsid w:val="00FA7CD6"/>
    <w:rPr>
      <w:rFonts w:cs="Times New Roman"/>
      <w:b/>
      <w:bCs/>
      <w:sz w:val="20"/>
      <w:szCs w:val="20"/>
    </w:rPr>
  </w:style>
  <w:style w:type="paragraph" w:styleId="Textedebulles">
    <w:name w:val="Balloon Text"/>
    <w:basedOn w:val="Normal"/>
    <w:link w:val="TextedebullesCar"/>
    <w:uiPriority w:val="99"/>
    <w:semiHidden/>
    <w:unhideWhenUsed/>
    <w:rsid w:val="00FA7CD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locked/>
    <w:rsid w:val="00FA7CD6"/>
    <w:rPr>
      <w:rFonts w:ascii="Segoe UI" w:hAnsi="Segoe UI" w:cs="Segoe UI"/>
      <w:sz w:val="18"/>
      <w:szCs w:val="18"/>
    </w:rPr>
  </w:style>
  <w:style w:type="paragraph" w:styleId="Notedebasdepage">
    <w:name w:val="footnote text"/>
    <w:basedOn w:val="Normal"/>
    <w:link w:val="NotedebasdepageCar"/>
    <w:uiPriority w:val="99"/>
    <w:semiHidden/>
    <w:unhideWhenUsed/>
    <w:rsid w:val="003F0ECD"/>
    <w:rPr>
      <w:sz w:val="20"/>
      <w:szCs w:val="20"/>
    </w:rPr>
  </w:style>
  <w:style w:type="character" w:customStyle="1" w:styleId="NotedebasdepageCar">
    <w:name w:val="Note de bas de page Car"/>
    <w:basedOn w:val="Policepardfaut"/>
    <w:link w:val="Notedebasdepage"/>
    <w:uiPriority w:val="99"/>
    <w:semiHidden/>
    <w:locked/>
    <w:rsid w:val="003F0ECD"/>
    <w:rPr>
      <w:rFonts w:cs="Times New Roman"/>
      <w:sz w:val="20"/>
      <w:szCs w:val="20"/>
    </w:rPr>
  </w:style>
  <w:style w:type="character" w:styleId="Appelnotedebasdep">
    <w:name w:val="footnote reference"/>
    <w:basedOn w:val="Policepardfaut"/>
    <w:uiPriority w:val="99"/>
    <w:semiHidden/>
    <w:unhideWhenUsed/>
    <w:rsid w:val="003F0ECD"/>
    <w:rPr>
      <w:rFonts w:cs="Times New Roman"/>
      <w:vertAlign w:val="superscript"/>
    </w:rPr>
  </w:style>
  <w:style w:type="table" w:styleId="Grilledutableau">
    <w:name w:val="Table Grid"/>
    <w:basedOn w:val="TableauNormal"/>
    <w:uiPriority w:val="39"/>
    <w:rsid w:val="008F6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F6E7D"/>
    <w:pPr>
      <w:tabs>
        <w:tab w:val="center" w:pos="4536"/>
        <w:tab w:val="right" w:pos="9072"/>
      </w:tabs>
    </w:pPr>
  </w:style>
  <w:style w:type="character" w:customStyle="1" w:styleId="En-tteCar">
    <w:name w:val="En-tête Car"/>
    <w:basedOn w:val="Policepardfaut"/>
    <w:link w:val="En-tte"/>
    <w:uiPriority w:val="99"/>
    <w:locked/>
    <w:rsid w:val="008F6E7D"/>
    <w:rPr>
      <w:rFonts w:cs="Times New Roman"/>
    </w:rPr>
  </w:style>
  <w:style w:type="paragraph" w:styleId="Pieddepage">
    <w:name w:val="footer"/>
    <w:basedOn w:val="Normal"/>
    <w:link w:val="PieddepageCar"/>
    <w:uiPriority w:val="99"/>
    <w:unhideWhenUsed/>
    <w:rsid w:val="008F6E7D"/>
    <w:pPr>
      <w:tabs>
        <w:tab w:val="center" w:pos="4536"/>
        <w:tab w:val="right" w:pos="9072"/>
      </w:tabs>
    </w:pPr>
  </w:style>
  <w:style w:type="character" w:customStyle="1" w:styleId="PieddepageCar">
    <w:name w:val="Pied de page Car"/>
    <w:basedOn w:val="Policepardfaut"/>
    <w:link w:val="Pieddepage"/>
    <w:uiPriority w:val="99"/>
    <w:locked/>
    <w:rsid w:val="008F6E7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22A0A-2242-41DF-BB58-D9CF762C3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1344</Words>
  <Characters>7408</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CNAMTS</Company>
  <LinksUpToDate>false</LinksUpToDate>
  <CharactersWithSpaces>8735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PARNOT, Juliette (DGOS/DIRECTION/DIR)</dc:creator>
  <cp:lastModifiedBy>*</cp:lastModifiedBy>
  <cp:revision>5</cp:revision>
  <cp:lastPrinted>2019-01-30T15:06:00Z</cp:lastPrinted>
  <dcterms:created xsi:type="dcterms:W3CDTF">2019-04-25T14:37:00Z</dcterms:created>
  <dcterms:modified xsi:type="dcterms:W3CDTF">2019-04-26T08:29:00Z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forCreatedThisOn">
    <vt:lpwstr>Wed Jan 23 09:31:07 CET 2019</vt:lpwstr>
  </property>
  <property fmtid="{D5CDD505-2E9C-101B-9397-08002B2CF9AE}" pid="3" name="jforVersion">
    <vt:lpwstr>jfor V0.7.2rc1 - see http://www.jfor.org</vt:lpwstr>
  </property>
</Properties>
</file>