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EE" w:rsidRPr="00AE51EE" w:rsidRDefault="00AE51EE" w:rsidP="00A35D03">
      <w:pPr>
        <w:jc w:val="center"/>
        <w:rPr>
          <w:rFonts w:asciiTheme="minorHAnsi" w:hAnsiTheme="minorHAnsi" w:cs="Arial"/>
          <w:sz w:val="28"/>
          <w:szCs w:val="28"/>
        </w:rPr>
      </w:pPr>
      <w:r w:rsidRPr="00AE51EE">
        <w:rPr>
          <w:rFonts w:asciiTheme="minorHAnsi" w:hAnsiTheme="minorHAnsi" w:cs="Arial"/>
          <w:sz w:val="28"/>
          <w:szCs w:val="28"/>
        </w:rPr>
        <w:t>MESSAGE GRAND PUBLIC</w:t>
      </w:r>
    </w:p>
    <w:p w:rsidR="00AE51EE" w:rsidRDefault="00AE51EE" w:rsidP="00A35D0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371835" w:rsidRDefault="00371835" w:rsidP="00A35D0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E26A6D" w:rsidRPr="00B8261D" w:rsidRDefault="00E26A6D" w:rsidP="00A35D03">
      <w:pPr>
        <w:jc w:val="center"/>
        <w:rPr>
          <w:rFonts w:asciiTheme="minorHAnsi" w:hAnsiTheme="minorHAnsi" w:cs="Arial"/>
          <w:b/>
          <w:color w:val="F79646" w:themeColor="accent6"/>
          <w:sz w:val="36"/>
          <w:szCs w:val="27"/>
        </w:rPr>
      </w:pPr>
      <w:r w:rsidRPr="00B8261D">
        <w:rPr>
          <w:rFonts w:asciiTheme="minorHAnsi" w:hAnsiTheme="minorHAnsi" w:cs="Arial"/>
          <w:b/>
          <w:color w:val="F79646" w:themeColor="accent6"/>
          <w:sz w:val="36"/>
          <w:szCs w:val="27"/>
        </w:rPr>
        <w:t xml:space="preserve">« AVC, AGISSEZ ! » </w:t>
      </w:r>
    </w:p>
    <w:p w:rsidR="00A35D03" w:rsidRPr="00443B56" w:rsidRDefault="00A35D03" w:rsidP="00A35D03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EB0A0E" w:rsidRPr="00EB0A0E" w:rsidRDefault="00C7006D" w:rsidP="00EB0A0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Troisième cause de mortalité et première cause de handicap en France, les accidents vasculaires cérébraux entraînent une surmortalité des moins de 65 ans en </w:t>
      </w:r>
      <w:r w:rsidR="00C76E2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Nouvelle-Aquitaine</w:t>
      </w:r>
      <w:r w:rsidR="004F65D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. En moyenne </w:t>
      </w:r>
      <w:r w:rsidR="003778C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</w:t>
      </w:r>
      <w:r w:rsidR="00EB0A0E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personne</w:t>
      </w:r>
      <w:r w:rsidR="003778C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 sont</w:t>
      </w:r>
      <w:r w:rsidR="00EB0A0E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touchée</w:t>
      </w:r>
      <w:r w:rsidR="003778C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="00EB0A0E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par un AVC toutes les heures et plus d’1 sur 3 gardera des séquelles invalidantes. </w:t>
      </w:r>
    </w:p>
    <w:p w:rsidR="00B8261D" w:rsidRPr="00F30257" w:rsidRDefault="00B8261D" w:rsidP="00B8261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Heureusement, il est possible d’agir en prévenant les deux causes principales des AVC : l’hypertension artérielle et l’arythmie cardiaque.</w:t>
      </w:r>
    </w:p>
    <w:p w:rsidR="00CE062E" w:rsidRDefault="00CE062E" w:rsidP="00CE062E">
      <w:pPr>
        <w:jc w:val="both"/>
        <w:rPr>
          <w:rFonts w:ascii="Calibri" w:hAnsi="Calibri"/>
          <w:b/>
          <w:color w:val="CC0000"/>
        </w:rPr>
      </w:pPr>
    </w:p>
    <w:p w:rsidR="00CE062E" w:rsidRPr="00A35D03" w:rsidRDefault="00CE062E" w:rsidP="00CE062E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>
        <w:rPr>
          <w:rFonts w:ascii="Calibri" w:hAnsi="Calibri"/>
          <w:b/>
          <w:color w:val="CC0000"/>
        </w:rPr>
        <w:t>Hypertension et arythmie : 2 causes principales de survenue des AVC</w:t>
      </w:r>
    </w:p>
    <w:p w:rsidR="00CE062E" w:rsidRDefault="00CE062E" w:rsidP="00CE062E">
      <w:pPr>
        <w:jc w:val="both"/>
        <w:rPr>
          <w:rFonts w:asciiTheme="minorHAnsi" w:hAnsiTheme="minorHAnsi" w:cs="Arial"/>
          <w:sz w:val="20"/>
          <w:szCs w:val="20"/>
        </w:rPr>
      </w:pPr>
    </w:p>
    <w:p w:rsidR="00CE062E" w:rsidRDefault="00CE062E" w:rsidP="00CE062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L’excès de pression artérielle est impliqué dans </w:t>
      </w:r>
      <w:r w:rsidRPr="00CE062E">
        <w:rPr>
          <w:rFonts w:asciiTheme="minorHAnsi" w:hAnsiTheme="minorHAnsi" w:cs="Arial"/>
          <w:b/>
          <w:sz w:val="20"/>
          <w:szCs w:val="20"/>
        </w:rPr>
        <w:t>80%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A4A5F">
        <w:rPr>
          <w:rFonts w:asciiTheme="minorHAnsi" w:hAnsiTheme="minorHAnsi" w:cs="Arial"/>
          <w:b/>
          <w:sz w:val="20"/>
          <w:szCs w:val="20"/>
        </w:rPr>
        <w:t>des AVC</w:t>
      </w:r>
      <w:r>
        <w:rPr>
          <w:rFonts w:asciiTheme="minorHAnsi" w:hAnsiTheme="minorHAnsi" w:cs="Arial"/>
          <w:sz w:val="20"/>
          <w:szCs w:val="20"/>
        </w:rPr>
        <w:t xml:space="preserve"> et des battements de cœur irréguliers </w:t>
      </w:r>
      <w:r w:rsidR="009A4A5F">
        <w:rPr>
          <w:rFonts w:asciiTheme="minorHAnsi" w:hAnsiTheme="minorHAnsi" w:cs="Arial"/>
          <w:sz w:val="20"/>
          <w:szCs w:val="20"/>
        </w:rPr>
        <w:t xml:space="preserve">(arythmie) </w:t>
      </w:r>
      <w:r>
        <w:rPr>
          <w:rFonts w:asciiTheme="minorHAnsi" w:hAnsiTheme="minorHAnsi" w:cs="Arial"/>
          <w:sz w:val="20"/>
          <w:szCs w:val="20"/>
        </w:rPr>
        <w:t>sont responsables d’</w:t>
      </w:r>
      <w:r w:rsidRPr="00CE062E">
        <w:rPr>
          <w:rFonts w:asciiTheme="minorHAnsi" w:hAnsiTheme="minorHAnsi" w:cs="Arial"/>
          <w:b/>
          <w:sz w:val="20"/>
          <w:szCs w:val="20"/>
        </w:rPr>
        <w:t>1 AVC sur 5</w:t>
      </w:r>
      <w:r>
        <w:rPr>
          <w:rFonts w:asciiTheme="minorHAnsi" w:hAnsiTheme="minorHAnsi" w:cs="Arial"/>
          <w:sz w:val="20"/>
          <w:szCs w:val="20"/>
        </w:rPr>
        <w:t xml:space="preserve">. Par ailleurs, des </w:t>
      </w:r>
      <w:r w:rsidRPr="00B620F0">
        <w:rPr>
          <w:rFonts w:asciiTheme="minorHAnsi" w:hAnsiTheme="minorHAnsi" w:cs="Arial"/>
          <w:b/>
          <w:sz w:val="20"/>
          <w:szCs w:val="20"/>
        </w:rPr>
        <w:t>artères abîmées</w:t>
      </w:r>
      <w:r>
        <w:rPr>
          <w:rFonts w:asciiTheme="minorHAnsi" w:hAnsiTheme="minorHAnsi" w:cs="Arial"/>
          <w:sz w:val="20"/>
          <w:szCs w:val="20"/>
        </w:rPr>
        <w:t xml:space="preserve"> peuvent </w:t>
      </w:r>
      <w:r w:rsidR="00B620F0">
        <w:rPr>
          <w:rFonts w:asciiTheme="minorHAnsi" w:hAnsiTheme="minorHAnsi" w:cs="Arial"/>
          <w:sz w:val="20"/>
          <w:szCs w:val="20"/>
        </w:rPr>
        <w:t xml:space="preserve">également </w:t>
      </w:r>
      <w:r>
        <w:rPr>
          <w:rFonts w:asciiTheme="minorHAnsi" w:hAnsiTheme="minorHAnsi" w:cs="Arial"/>
          <w:sz w:val="20"/>
          <w:szCs w:val="20"/>
        </w:rPr>
        <w:t xml:space="preserve">être responsables d’un AVC. </w:t>
      </w:r>
    </w:p>
    <w:p w:rsidR="00CE062E" w:rsidRDefault="00CE062E" w:rsidP="00A35D0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76E2D" w:rsidRDefault="00C76E2D" w:rsidP="00C76E2D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2 personnes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touchées par heure</w:t>
      </w:r>
    </w:p>
    <w:p w:rsidR="00C76E2D" w:rsidRDefault="00C76E2D" w:rsidP="00C76E2D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+ d’1 sur 3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gardera des séquelles invalidantes</w:t>
      </w:r>
    </w:p>
    <w:p w:rsidR="00C76E2D" w:rsidRPr="009E3646" w:rsidRDefault="00C76E2D" w:rsidP="00C76E2D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Les maladies cardio-neuro-vasculaires représentent la </w:t>
      </w: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1</w:t>
      </w:r>
      <w:r w:rsidRPr="009E3646">
        <w:rPr>
          <w:rFonts w:asciiTheme="minorHAnsi" w:hAnsiTheme="minorHAnsi" w:cs="Arial"/>
          <w:b/>
          <w:color w:val="C00000"/>
          <w:sz w:val="20"/>
          <w:szCs w:val="20"/>
          <w:vertAlign w:val="superscript"/>
        </w:rPr>
        <w:t>ère</w:t>
      </w: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 xml:space="preserve"> cause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de mortalité en Nouvelle-Aquitaine</w:t>
      </w:r>
    </w:p>
    <w:p w:rsidR="006219CB" w:rsidRDefault="006219CB" w:rsidP="00A35D0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219CB" w:rsidRDefault="006219CB" w:rsidP="00A35D0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E062E" w:rsidRPr="00A35D03" w:rsidRDefault="00CE062E" w:rsidP="00CE062E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>
        <w:rPr>
          <w:rFonts w:ascii="Calibri" w:hAnsi="Calibri"/>
          <w:b/>
          <w:color w:val="CC0000"/>
        </w:rPr>
        <w:t xml:space="preserve">N’attendez pas de faire un AVC, </w:t>
      </w:r>
      <w:r w:rsidR="00C137D5">
        <w:rPr>
          <w:rFonts w:ascii="Calibri" w:hAnsi="Calibri"/>
          <w:b/>
          <w:color w:val="CC0000"/>
        </w:rPr>
        <w:t>consultez votre médecin !</w:t>
      </w:r>
    </w:p>
    <w:p w:rsidR="00CE062E" w:rsidRDefault="00CE062E" w:rsidP="00A35D0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E062E" w:rsidRDefault="00CE062E" w:rsidP="00CE062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Vous pouvez faire de l’hypertension et/ou de l’arythmie </w:t>
      </w:r>
      <w:r w:rsidRPr="009A4A5F">
        <w:rPr>
          <w:rFonts w:asciiTheme="minorHAnsi" w:hAnsiTheme="minorHAnsi" w:cs="Arial"/>
          <w:b/>
          <w:sz w:val="20"/>
          <w:szCs w:val="20"/>
        </w:rPr>
        <w:t>sans le savoir</w:t>
      </w:r>
      <w:r>
        <w:rPr>
          <w:rFonts w:asciiTheme="minorHAnsi" w:hAnsiTheme="minorHAnsi" w:cs="Arial"/>
          <w:sz w:val="20"/>
          <w:szCs w:val="20"/>
        </w:rPr>
        <w:t xml:space="preserve">. Afin d’éviter des risques inutiles, pensez à </w:t>
      </w:r>
      <w:r w:rsidRPr="00237575">
        <w:rPr>
          <w:rFonts w:asciiTheme="minorHAnsi" w:hAnsiTheme="minorHAnsi" w:cs="Arial"/>
          <w:b/>
          <w:sz w:val="20"/>
          <w:szCs w:val="20"/>
        </w:rPr>
        <w:t>faire vérifier vot</w:t>
      </w:r>
      <w:r w:rsidR="00237575" w:rsidRPr="00237575">
        <w:rPr>
          <w:rFonts w:asciiTheme="minorHAnsi" w:hAnsiTheme="minorHAnsi" w:cs="Arial"/>
          <w:b/>
          <w:sz w:val="20"/>
          <w:szCs w:val="20"/>
        </w:rPr>
        <w:t>re tension et votre pouls</w:t>
      </w:r>
      <w:r w:rsidR="00237575">
        <w:rPr>
          <w:rFonts w:asciiTheme="minorHAnsi" w:hAnsiTheme="minorHAnsi" w:cs="Arial"/>
          <w:sz w:val="20"/>
          <w:szCs w:val="20"/>
        </w:rPr>
        <w:t xml:space="preserve"> lors d’une</w:t>
      </w:r>
      <w:r>
        <w:rPr>
          <w:rFonts w:asciiTheme="minorHAnsi" w:hAnsiTheme="minorHAnsi" w:cs="Arial"/>
          <w:sz w:val="20"/>
          <w:szCs w:val="20"/>
        </w:rPr>
        <w:t xml:space="preserve"> prochaine consultation chez votre médecin. </w:t>
      </w:r>
      <w:r w:rsidR="00237575">
        <w:rPr>
          <w:rFonts w:asciiTheme="minorHAnsi" w:hAnsiTheme="minorHAnsi" w:cs="Arial"/>
          <w:sz w:val="20"/>
          <w:szCs w:val="20"/>
        </w:rPr>
        <w:t>Un geste simple qui permettra à votre médecin de vous conseiller sur le comportement ou le traitement à adopter.</w:t>
      </w:r>
    </w:p>
    <w:p w:rsidR="00237575" w:rsidRDefault="00237575" w:rsidP="00CE062E">
      <w:pPr>
        <w:jc w:val="both"/>
        <w:rPr>
          <w:rFonts w:asciiTheme="minorHAnsi" w:hAnsiTheme="minorHAnsi" w:cs="Arial"/>
          <w:sz w:val="20"/>
          <w:szCs w:val="20"/>
        </w:rPr>
      </w:pPr>
    </w:p>
    <w:p w:rsidR="00B8261D" w:rsidRDefault="00B8261D" w:rsidP="00CE062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Deux temps forts vous permettront d’y penser :</w:t>
      </w:r>
    </w:p>
    <w:p w:rsidR="00237575" w:rsidRDefault="00B8261D" w:rsidP="00B8261D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 29 octobre, journée mondiale de prévention des AVC,</w:t>
      </w:r>
    </w:p>
    <w:p w:rsidR="00B8261D" w:rsidRPr="00B8261D" w:rsidRDefault="00B8261D" w:rsidP="00B8261D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 14 mai, journée européenne de prévention des AVC.</w:t>
      </w:r>
    </w:p>
    <w:p w:rsidR="00A35D03" w:rsidRDefault="00A35D03" w:rsidP="00A35D03">
      <w:pPr>
        <w:rPr>
          <w:rFonts w:asciiTheme="minorHAnsi" w:hAnsiTheme="minorHAnsi" w:cs="Arial"/>
          <w:b/>
          <w:bCs/>
          <w:color w:val="333399"/>
        </w:rPr>
      </w:pPr>
    </w:p>
    <w:p w:rsidR="00A35D03" w:rsidRPr="00A35D03" w:rsidRDefault="00237575" w:rsidP="00A35D03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>
        <w:rPr>
          <w:rFonts w:ascii="Calibri" w:hAnsi="Calibri"/>
          <w:b/>
          <w:color w:val="CC0000"/>
        </w:rPr>
        <w:t>Saisissez-vous de votre santé </w:t>
      </w:r>
      <w:r w:rsidR="00E426D0">
        <w:rPr>
          <w:rFonts w:ascii="Calibri" w:hAnsi="Calibri"/>
          <w:b/>
          <w:color w:val="CC0000"/>
        </w:rPr>
        <w:t xml:space="preserve">pour </w:t>
      </w:r>
      <w:r w:rsidR="009A4A5F">
        <w:rPr>
          <w:rFonts w:ascii="Calibri" w:hAnsi="Calibri"/>
          <w:b/>
          <w:color w:val="CC0000"/>
        </w:rPr>
        <w:t>éviter les AVC</w:t>
      </w:r>
    </w:p>
    <w:p w:rsidR="00244199" w:rsidRDefault="00244199" w:rsidP="009A4A5F">
      <w:pPr>
        <w:jc w:val="both"/>
        <w:rPr>
          <w:rFonts w:asciiTheme="minorHAnsi" w:hAnsiTheme="minorHAnsi" w:cs="Arial"/>
          <w:sz w:val="20"/>
          <w:szCs w:val="20"/>
        </w:rPr>
      </w:pPr>
    </w:p>
    <w:p w:rsidR="009A4A5F" w:rsidRDefault="009A4A5F" w:rsidP="009A4A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A4A5F">
        <w:rPr>
          <w:rFonts w:asciiTheme="minorHAnsi" w:hAnsiTheme="minorHAnsi" w:cs="Arial"/>
          <w:sz w:val="20"/>
          <w:szCs w:val="20"/>
        </w:rPr>
        <w:t>Pour les AVC, la bonne</w:t>
      </w:r>
      <w:r>
        <w:rPr>
          <w:rFonts w:asciiTheme="minorHAnsi" w:hAnsiTheme="minorHAnsi" w:cs="Arial"/>
          <w:sz w:val="20"/>
          <w:szCs w:val="20"/>
        </w:rPr>
        <w:t xml:space="preserve"> nouvelle est que la prévention </w:t>
      </w:r>
      <w:r w:rsidRPr="009A4A5F">
        <w:rPr>
          <w:rFonts w:asciiTheme="minorHAnsi" w:hAnsiTheme="minorHAnsi" w:cs="Arial"/>
          <w:sz w:val="20"/>
          <w:szCs w:val="20"/>
        </w:rPr>
        <w:t>est efficace. Elle peut c</w:t>
      </w:r>
      <w:r>
        <w:rPr>
          <w:rFonts w:asciiTheme="minorHAnsi" w:hAnsiTheme="minorHAnsi" w:cs="Arial"/>
          <w:sz w:val="20"/>
          <w:szCs w:val="20"/>
        </w:rPr>
        <w:t xml:space="preserve">orriger les principaux facteurs </w:t>
      </w:r>
      <w:r w:rsidRPr="009A4A5F">
        <w:rPr>
          <w:rFonts w:asciiTheme="minorHAnsi" w:hAnsiTheme="minorHAnsi" w:cs="Arial"/>
          <w:sz w:val="20"/>
          <w:szCs w:val="20"/>
        </w:rPr>
        <w:t>de risque, qui sont d’ailleurs communs à l’</w:t>
      </w:r>
      <w:r>
        <w:rPr>
          <w:rFonts w:asciiTheme="minorHAnsi" w:hAnsiTheme="minorHAnsi" w:cs="Arial"/>
          <w:sz w:val="20"/>
          <w:szCs w:val="20"/>
        </w:rPr>
        <w:t xml:space="preserve">ensemble </w:t>
      </w:r>
      <w:r w:rsidRPr="009A4A5F">
        <w:rPr>
          <w:rFonts w:asciiTheme="minorHAnsi" w:hAnsiTheme="minorHAnsi" w:cs="Arial"/>
          <w:sz w:val="20"/>
          <w:szCs w:val="20"/>
        </w:rPr>
        <w:t>des maladies cardiovasculaires : l’</w:t>
      </w:r>
      <w:r>
        <w:rPr>
          <w:rFonts w:asciiTheme="minorHAnsi" w:hAnsiTheme="minorHAnsi" w:cs="Arial"/>
          <w:sz w:val="20"/>
          <w:szCs w:val="20"/>
        </w:rPr>
        <w:t xml:space="preserve">hypertension artérielle, l’arythmie cardiaque, </w:t>
      </w:r>
      <w:r w:rsidRPr="009A4A5F">
        <w:rPr>
          <w:rFonts w:asciiTheme="minorHAnsi" w:hAnsiTheme="minorHAnsi" w:cs="Arial"/>
          <w:sz w:val="20"/>
          <w:szCs w:val="20"/>
        </w:rPr>
        <w:t>l’hypercholestérol</w:t>
      </w:r>
      <w:r>
        <w:rPr>
          <w:rFonts w:asciiTheme="minorHAnsi" w:hAnsiTheme="minorHAnsi" w:cs="Arial"/>
          <w:sz w:val="20"/>
          <w:szCs w:val="20"/>
        </w:rPr>
        <w:t xml:space="preserve">émie, le diabète, le tabagisme, </w:t>
      </w:r>
      <w:r w:rsidRPr="009A4A5F">
        <w:rPr>
          <w:rFonts w:asciiTheme="minorHAnsi" w:hAnsiTheme="minorHAnsi" w:cs="Arial"/>
          <w:sz w:val="20"/>
          <w:szCs w:val="20"/>
        </w:rPr>
        <w:t>l’obésité et l’alcooli</w:t>
      </w:r>
      <w:r>
        <w:rPr>
          <w:rFonts w:asciiTheme="minorHAnsi" w:hAnsiTheme="minorHAnsi" w:cs="Arial"/>
          <w:sz w:val="20"/>
          <w:szCs w:val="20"/>
        </w:rPr>
        <w:t xml:space="preserve">sme chronique. </w:t>
      </w:r>
    </w:p>
    <w:p w:rsidR="009A4A5F" w:rsidRPr="009A4A5F" w:rsidRDefault="00C137D5" w:rsidP="009A4A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Trois comportements simples à adopter pour éviter les AVC :</w:t>
      </w:r>
    </w:p>
    <w:p w:rsidR="00C137D5" w:rsidRPr="00C137D5" w:rsidRDefault="00C137D5" w:rsidP="009A4A5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137D5">
        <w:rPr>
          <w:rFonts w:asciiTheme="minorHAnsi" w:hAnsiTheme="minorHAnsi" w:cs="Arial"/>
          <w:sz w:val="20"/>
          <w:szCs w:val="20"/>
        </w:rPr>
        <w:t>Pratiquer une</w:t>
      </w:r>
      <w:r>
        <w:rPr>
          <w:rFonts w:asciiTheme="minorHAnsi" w:hAnsiTheme="minorHAnsi" w:cs="Arial"/>
          <w:b/>
          <w:sz w:val="20"/>
          <w:szCs w:val="20"/>
        </w:rPr>
        <w:t xml:space="preserve"> activité physique régulière,</w:t>
      </w:r>
    </w:p>
    <w:p w:rsidR="009A4A5F" w:rsidRDefault="00C137D5" w:rsidP="009A4A5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137D5">
        <w:rPr>
          <w:rFonts w:asciiTheme="minorHAnsi" w:hAnsiTheme="minorHAnsi" w:cs="Arial"/>
          <w:sz w:val="20"/>
          <w:szCs w:val="20"/>
        </w:rPr>
        <w:t>Adopter une</w:t>
      </w:r>
      <w:r w:rsidR="009A4A5F">
        <w:rPr>
          <w:rFonts w:asciiTheme="minorHAnsi" w:hAnsiTheme="minorHAnsi" w:cs="Arial"/>
          <w:sz w:val="20"/>
          <w:szCs w:val="20"/>
        </w:rPr>
        <w:t xml:space="preserve"> </w:t>
      </w:r>
      <w:r w:rsidR="009A4A5F" w:rsidRPr="00B12EE9">
        <w:rPr>
          <w:rFonts w:asciiTheme="minorHAnsi" w:hAnsiTheme="minorHAnsi" w:cs="Arial"/>
          <w:b/>
          <w:sz w:val="20"/>
          <w:szCs w:val="20"/>
        </w:rPr>
        <w:t>alimentation équilibrée</w:t>
      </w:r>
      <w:r w:rsidR="009A4A5F">
        <w:rPr>
          <w:rFonts w:asciiTheme="minorHAnsi" w:hAnsiTheme="minorHAnsi" w:cs="Arial"/>
          <w:sz w:val="20"/>
          <w:szCs w:val="20"/>
        </w:rPr>
        <w:t xml:space="preserve"> </w:t>
      </w:r>
      <w:r w:rsidR="00B25395">
        <w:rPr>
          <w:rFonts w:asciiTheme="minorHAnsi" w:hAnsiTheme="minorHAnsi" w:cs="Arial"/>
          <w:sz w:val="20"/>
          <w:szCs w:val="20"/>
        </w:rPr>
        <w:t xml:space="preserve">et </w:t>
      </w:r>
      <w:r w:rsidR="00B25395" w:rsidRPr="00B25395">
        <w:rPr>
          <w:rFonts w:asciiTheme="minorHAnsi" w:hAnsiTheme="minorHAnsi" w:cs="Arial"/>
          <w:b/>
          <w:sz w:val="20"/>
          <w:szCs w:val="20"/>
        </w:rPr>
        <w:t>pauvre en sel</w:t>
      </w:r>
      <w:r w:rsidR="009A4A5F" w:rsidRPr="009A4A5F">
        <w:rPr>
          <w:rFonts w:asciiTheme="minorHAnsi" w:hAnsiTheme="minorHAnsi" w:cs="Arial"/>
          <w:sz w:val="20"/>
          <w:szCs w:val="20"/>
        </w:rPr>
        <w:t>,</w:t>
      </w:r>
    </w:p>
    <w:p w:rsidR="00B12EE9" w:rsidRPr="009A4A5F" w:rsidRDefault="00C137D5" w:rsidP="009A4A5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="00B12EE9">
        <w:rPr>
          <w:rFonts w:asciiTheme="minorHAnsi" w:hAnsiTheme="minorHAnsi" w:cs="Arial"/>
          <w:sz w:val="20"/>
          <w:szCs w:val="20"/>
        </w:rPr>
        <w:t xml:space="preserve">n cas de traitement contre l’hypertension </w:t>
      </w:r>
      <w:r>
        <w:rPr>
          <w:rFonts w:asciiTheme="minorHAnsi" w:hAnsiTheme="minorHAnsi" w:cs="Arial"/>
          <w:sz w:val="20"/>
          <w:szCs w:val="20"/>
        </w:rPr>
        <w:t>ou pour stabiliser le rythme cardiaque</w:t>
      </w:r>
      <w:r w:rsidR="00B12EE9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bien</w:t>
      </w:r>
      <w:r w:rsidR="00B620F0">
        <w:rPr>
          <w:rFonts w:asciiTheme="minorHAnsi" w:hAnsiTheme="minorHAnsi" w:cs="Arial"/>
          <w:sz w:val="20"/>
          <w:szCs w:val="20"/>
        </w:rPr>
        <w:t xml:space="preserve"> </w:t>
      </w:r>
      <w:r w:rsidR="00B12EE9" w:rsidRPr="00B12EE9">
        <w:rPr>
          <w:rFonts w:asciiTheme="minorHAnsi" w:hAnsiTheme="minorHAnsi" w:cs="Arial"/>
          <w:b/>
          <w:sz w:val="20"/>
          <w:szCs w:val="20"/>
        </w:rPr>
        <w:t>respect</w:t>
      </w:r>
      <w:r>
        <w:rPr>
          <w:rFonts w:asciiTheme="minorHAnsi" w:hAnsiTheme="minorHAnsi" w:cs="Arial"/>
          <w:b/>
          <w:sz w:val="20"/>
          <w:szCs w:val="20"/>
        </w:rPr>
        <w:t>er</w:t>
      </w:r>
      <w:r w:rsidR="00B12EE9" w:rsidRPr="00B12EE9">
        <w:rPr>
          <w:rFonts w:asciiTheme="minorHAnsi" w:hAnsiTheme="minorHAnsi" w:cs="Arial"/>
          <w:b/>
          <w:sz w:val="20"/>
          <w:szCs w:val="20"/>
        </w:rPr>
        <w:t xml:space="preserve"> l</w:t>
      </w:r>
      <w:r>
        <w:rPr>
          <w:rFonts w:asciiTheme="minorHAnsi" w:hAnsiTheme="minorHAnsi" w:cs="Arial"/>
          <w:b/>
          <w:sz w:val="20"/>
          <w:szCs w:val="20"/>
        </w:rPr>
        <w:t>es</w:t>
      </w:r>
      <w:r w:rsidR="00B12EE9" w:rsidRPr="00B12EE9">
        <w:rPr>
          <w:rFonts w:asciiTheme="minorHAnsi" w:hAnsiTheme="minorHAnsi" w:cs="Arial"/>
          <w:b/>
          <w:sz w:val="20"/>
          <w:szCs w:val="20"/>
        </w:rPr>
        <w:t xml:space="preserve"> prescription</w:t>
      </w:r>
      <w:r>
        <w:rPr>
          <w:rFonts w:asciiTheme="minorHAnsi" w:hAnsiTheme="minorHAnsi" w:cs="Arial"/>
          <w:b/>
          <w:sz w:val="20"/>
          <w:szCs w:val="20"/>
        </w:rPr>
        <w:t>s</w:t>
      </w:r>
      <w:r w:rsidR="00B12EE9">
        <w:rPr>
          <w:rFonts w:asciiTheme="minorHAnsi" w:hAnsiTheme="minorHAnsi" w:cs="Arial"/>
          <w:sz w:val="20"/>
          <w:szCs w:val="20"/>
        </w:rPr>
        <w:t>.</w:t>
      </w:r>
    </w:p>
    <w:p w:rsidR="006219CB" w:rsidRDefault="006219CB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237A2B" w:rsidRPr="00A35D03" w:rsidRDefault="00237A2B" w:rsidP="00A35D03">
      <w:pPr>
        <w:jc w:val="both"/>
        <w:rPr>
          <w:rFonts w:asciiTheme="minorHAnsi" w:hAnsiTheme="minorHAnsi" w:cs="Arial"/>
          <w:sz w:val="20"/>
          <w:szCs w:val="20"/>
        </w:rPr>
      </w:pPr>
    </w:p>
    <w:p w:rsidR="00B8261D" w:rsidRPr="00A35D03" w:rsidRDefault="00B8261D" w:rsidP="00B8261D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color w:val="333399"/>
        </w:rPr>
      </w:pPr>
      <w:bookmarkStart w:id="0" w:name="OLE_LINK3"/>
      <w:bookmarkStart w:id="1" w:name="_GoBack"/>
      <w:r>
        <w:rPr>
          <w:rFonts w:ascii="Calibri" w:hAnsi="Calibri"/>
          <w:b/>
          <w:color w:val="CC0000"/>
        </w:rPr>
        <w:t>Des supports de communication à votre disposition</w:t>
      </w:r>
    </w:p>
    <w:p w:rsidR="00B8261D" w:rsidRDefault="00B8261D" w:rsidP="00B8261D">
      <w:pPr>
        <w:jc w:val="both"/>
        <w:rPr>
          <w:rFonts w:asciiTheme="minorHAnsi" w:hAnsiTheme="minorHAnsi" w:cs="Arial"/>
          <w:sz w:val="20"/>
          <w:szCs w:val="20"/>
        </w:rPr>
      </w:pPr>
    </w:p>
    <w:p w:rsidR="00B8261D" w:rsidRDefault="00B8261D" w:rsidP="00B8261D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L’ARS Nouvelle-Aquitaine met à </w:t>
      </w:r>
      <w:r>
        <w:rPr>
          <w:rFonts w:asciiTheme="minorHAnsi" w:hAnsiTheme="minorHAnsi" w:cs="Arial"/>
          <w:sz w:val="20"/>
          <w:szCs w:val="20"/>
        </w:rPr>
        <w:t>votre disposition</w:t>
      </w:r>
      <w:r>
        <w:rPr>
          <w:rFonts w:asciiTheme="minorHAnsi" w:hAnsiTheme="minorHAnsi" w:cs="Arial"/>
          <w:sz w:val="20"/>
          <w:szCs w:val="20"/>
        </w:rPr>
        <w:t xml:space="preserve"> des </w:t>
      </w:r>
      <w:r w:rsidRPr="000655A2">
        <w:rPr>
          <w:rFonts w:asciiTheme="minorHAnsi" w:hAnsiTheme="minorHAnsi" w:cs="Arial"/>
          <w:b/>
          <w:sz w:val="20"/>
          <w:szCs w:val="20"/>
        </w:rPr>
        <w:t>supports d’information (affiches, marque-page, dépliant) permettant de diffuser les messages de prévention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B8261D" w:rsidRDefault="00B8261D" w:rsidP="00B8261D">
      <w:pPr>
        <w:jc w:val="both"/>
        <w:rPr>
          <w:rFonts w:asciiTheme="minorHAnsi" w:hAnsiTheme="minorHAnsi" w:cs="Arial"/>
          <w:sz w:val="20"/>
          <w:szCs w:val="20"/>
        </w:rPr>
      </w:pPr>
    </w:p>
    <w:p w:rsidR="00B8261D" w:rsidRDefault="00B8261D" w:rsidP="00B8261D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Ils sont disponibles dans les antennes IREPS de chaque département et téléchargeables sur le site internet de l’ARS : </w:t>
      </w:r>
      <w:hyperlink r:id="rId9" w:history="1">
        <w:r w:rsidRPr="00376DE2">
          <w:rPr>
            <w:rStyle w:val="Lienhypertexte"/>
            <w:rFonts w:asciiTheme="minorHAnsi" w:hAnsiTheme="minorHAnsi" w:cs="Arial"/>
            <w:sz w:val="20"/>
            <w:szCs w:val="20"/>
          </w:rPr>
          <w:t>https://www.nouvelle-aquitaine.ars.sante.fr/parler-des-avc-en-nouvelle-aquitaine-1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</w:p>
    <w:bookmarkEnd w:id="1"/>
    <w:p w:rsidR="00244199" w:rsidRDefault="00244199" w:rsidP="00A35D03">
      <w:pPr>
        <w:jc w:val="both"/>
        <w:outlineLvl w:val="0"/>
        <w:rPr>
          <w:rFonts w:asciiTheme="minorHAnsi" w:hAnsiTheme="minorHAnsi" w:cs="Arial"/>
          <w:b/>
          <w:bCs/>
          <w:color w:val="333399"/>
          <w:sz w:val="28"/>
          <w:szCs w:val="28"/>
        </w:rPr>
      </w:pPr>
    </w:p>
    <w:p w:rsidR="00A35D03" w:rsidRPr="00443B56" w:rsidRDefault="00A35D03" w:rsidP="00A35D03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 w:rsidRPr="00443B56">
        <w:rPr>
          <w:rFonts w:ascii="Calibri" w:hAnsi="Calibri"/>
          <w:b/>
          <w:color w:val="CC0000"/>
        </w:rPr>
        <w:t>Les AVC en chiffres</w:t>
      </w:r>
    </w:p>
    <w:p w:rsidR="00A35D03" w:rsidRPr="00A35D03" w:rsidRDefault="00A35D03" w:rsidP="00A35D03">
      <w:pPr>
        <w:jc w:val="both"/>
        <w:outlineLvl w:val="0"/>
        <w:rPr>
          <w:rFonts w:asciiTheme="minorHAnsi" w:hAnsiTheme="minorHAnsi" w:cs="Arial"/>
          <w:b/>
          <w:bCs/>
          <w:color w:val="333399"/>
          <w:sz w:val="28"/>
          <w:szCs w:val="28"/>
        </w:rPr>
      </w:pPr>
    </w:p>
    <w:p w:rsidR="00A35D03" w:rsidRPr="007D0293" w:rsidRDefault="00A35D03" w:rsidP="00A35D03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0293">
        <w:rPr>
          <w:rFonts w:asciiTheme="minorHAnsi" w:hAnsiTheme="minorHAnsi" w:cs="Arial"/>
          <w:b/>
          <w:bCs/>
          <w:sz w:val="22"/>
          <w:szCs w:val="22"/>
        </w:rPr>
        <w:t>En France</w:t>
      </w:r>
    </w:p>
    <w:p w:rsidR="00A35D03" w:rsidRPr="00A35D03" w:rsidRDefault="00A35D03" w:rsidP="00A35D03">
      <w:pPr>
        <w:jc w:val="both"/>
        <w:rPr>
          <w:rFonts w:asciiTheme="minorHAnsi" w:hAnsiTheme="minorHAnsi" w:cs="Arial"/>
          <w:sz w:val="20"/>
          <w:szCs w:val="20"/>
        </w:rPr>
      </w:pPr>
    </w:p>
    <w:p w:rsidR="00A35D03" w:rsidRPr="009B5B0F" w:rsidRDefault="00A35D03" w:rsidP="009B5B0F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9B5B0F">
          <w:rPr>
            <w:rFonts w:asciiTheme="minorHAnsi" w:hAnsiTheme="minorHAnsi" w:cs="Arial"/>
            <w:sz w:val="20"/>
            <w:szCs w:val="20"/>
          </w:rPr>
          <w:t>1</w:t>
        </w:r>
      </w:smartTag>
      <w:r w:rsidRPr="009B5B0F">
        <w:rPr>
          <w:rFonts w:asciiTheme="minorHAnsi" w:hAnsiTheme="minorHAnsi" w:cs="Arial"/>
          <w:sz w:val="20"/>
          <w:szCs w:val="20"/>
        </w:rPr>
        <w:t xml:space="preserve">ère cause de handicap </w:t>
      </w:r>
      <w:bookmarkStart w:id="2" w:name="OLE_LINK2"/>
      <w:r w:rsidRPr="009B5B0F">
        <w:rPr>
          <w:rFonts w:asciiTheme="minorHAnsi" w:hAnsiTheme="minorHAnsi" w:cs="Arial"/>
          <w:sz w:val="20"/>
          <w:szCs w:val="20"/>
        </w:rPr>
        <w:t>acquis de l’adulte</w:t>
      </w:r>
      <w:bookmarkEnd w:id="2"/>
      <w:r w:rsidRPr="009B5B0F">
        <w:rPr>
          <w:rFonts w:asciiTheme="minorHAnsi" w:hAnsiTheme="minorHAnsi" w:cs="Arial"/>
          <w:sz w:val="20"/>
          <w:szCs w:val="20"/>
        </w:rPr>
        <w:t>,</w:t>
      </w:r>
    </w:p>
    <w:p w:rsidR="00A35D03" w:rsidRDefault="00A35D03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3</w:t>
        </w:r>
      </w:smartTag>
      <w:r w:rsidRPr="007D0293">
        <w:rPr>
          <w:rFonts w:asciiTheme="minorHAnsi" w:hAnsiTheme="minorHAnsi" w:cs="Arial"/>
          <w:sz w:val="20"/>
          <w:szCs w:val="20"/>
        </w:rPr>
        <w:t>ème cause de mortalité,</w:t>
      </w:r>
    </w:p>
    <w:p w:rsidR="00A35D03" w:rsidRPr="007D0293" w:rsidRDefault="00A35D03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val" w:val="130 000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130 000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personnes atteintes chaque année d’un AVC, dont </w:t>
      </w:r>
      <w:smartTag w:uri="urn:schemas-microsoft-com:office:cs:smarttags" w:element="NumConv6p0">
        <w:smartTagPr>
          <w:attr w:name="val" w:val="1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1</w:t>
        </w:r>
      </w:smartTag>
      <w:r w:rsidRPr="007D0293">
        <w:rPr>
          <w:rFonts w:asciiTheme="minorHAnsi" w:hAnsiTheme="minorHAnsi" w:cs="Arial"/>
          <w:sz w:val="20"/>
          <w:szCs w:val="20"/>
        </w:rPr>
        <w:t>/</w:t>
      </w:r>
      <w:smartTag w:uri="urn:schemas-microsoft-com:office:cs:smarttags" w:element="NumConv6p0">
        <w:smartTagPr>
          <w:attr w:name="val" w:val="3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3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garde des séquelles,</w:t>
      </w:r>
    </w:p>
    <w:p w:rsidR="00A35D03" w:rsidRDefault="00A35D03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val" w:val="75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75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% des personnes qui en sont atteintes ont plus de </w:t>
      </w:r>
      <w:smartTag w:uri="urn:schemas-microsoft-com:office:cs:smarttags" w:element="NumConv6p0">
        <w:smartTagPr>
          <w:attr w:name="val" w:val="65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65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ans, mais </w:t>
      </w:r>
      <w:smartTag w:uri="urn:schemas-microsoft-com:office:cs:smarttags" w:element="NumConv6p0">
        <w:smartTagPr>
          <w:attr w:name="val" w:val="15 000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15 000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hommes ou femmes de moins de </w:t>
      </w:r>
      <w:smartTag w:uri="urn:schemas-microsoft-com:office:cs:smarttags" w:element="NumConv6p0">
        <w:smartTagPr>
          <w:attr w:name="val" w:val="45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45</w:t>
        </w:r>
      </w:smartTag>
      <w:r w:rsidR="00E426D0">
        <w:rPr>
          <w:rFonts w:asciiTheme="minorHAnsi" w:hAnsiTheme="minorHAnsi" w:cs="Arial"/>
          <w:sz w:val="20"/>
          <w:szCs w:val="20"/>
        </w:rPr>
        <w:t xml:space="preserve"> ans sont frappés chaque année,</w:t>
      </w:r>
    </w:p>
    <w:p w:rsidR="00E426D0" w:rsidRDefault="00C137D5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L’hypertension</w:t>
      </w:r>
      <w:r w:rsidR="00E426D0">
        <w:rPr>
          <w:rFonts w:asciiTheme="minorHAnsi" w:hAnsiTheme="minorHAnsi" w:cs="Arial"/>
          <w:sz w:val="20"/>
          <w:szCs w:val="20"/>
        </w:rPr>
        <w:t xml:space="preserve"> artérielle </w:t>
      </w:r>
      <w:r>
        <w:rPr>
          <w:rFonts w:asciiTheme="minorHAnsi" w:hAnsiTheme="minorHAnsi" w:cs="Arial"/>
          <w:sz w:val="20"/>
          <w:szCs w:val="20"/>
        </w:rPr>
        <w:t xml:space="preserve">est </w:t>
      </w:r>
      <w:r w:rsidR="00E426D0">
        <w:rPr>
          <w:rFonts w:asciiTheme="minorHAnsi" w:hAnsiTheme="minorHAnsi" w:cs="Arial"/>
          <w:sz w:val="20"/>
          <w:szCs w:val="20"/>
        </w:rPr>
        <w:t>impliqué</w:t>
      </w:r>
      <w:r>
        <w:rPr>
          <w:rFonts w:asciiTheme="minorHAnsi" w:hAnsiTheme="minorHAnsi" w:cs="Arial"/>
          <w:sz w:val="20"/>
          <w:szCs w:val="20"/>
        </w:rPr>
        <w:t>e</w:t>
      </w:r>
      <w:r w:rsidR="00E426D0">
        <w:rPr>
          <w:rFonts w:asciiTheme="minorHAnsi" w:hAnsiTheme="minorHAnsi" w:cs="Arial"/>
          <w:sz w:val="20"/>
          <w:szCs w:val="20"/>
        </w:rPr>
        <w:t xml:space="preserve"> dans 80% des AVC,</w:t>
      </w:r>
    </w:p>
    <w:p w:rsidR="00E426D0" w:rsidRPr="007D0293" w:rsidRDefault="00C137D5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L’arythmie cardiaque est responsable</w:t>
      </w:r>
      <w:r w:rsidR="00E426D0">
        <w:rPr>
          <w:rFonts w:asciiTheme="minorHAnsi" w:hAnsiTheme="minorHAnsi" w:cs="Arial"/>
          <w:sz w:val="20"/>
          <w:szCs w:val="20"/>
        </w:rPr>
        <w:t xml:space="preserve"> d’1 AVC sur 5.</w:t>
      </w:r>
    </w:p>
    <w:p w:rsidR="00A35D03" w:rsidRPr="00A35D03" w:rsidRDefault="00A35D03" w:rsidP="00A35D03">
      <w:pPr>
        <w:jc w:val="both"/>
        <w:rPr>
          <w:rFonts w:asciiTheme="minorHAnsi" w:hAnsiTheme="minorHAnsi" w:cs="Arial"/>
          <w:sz w:val="20"/>
          <w:szCs w:val="20"/>
        </w:rPr>
      </w:pPr>
    </w:p>
    <w:p w:rsidR="00A35D03" w:rsidRPr="007D0293" w:rsidRDefault="00A35D03" w:rsidP="00A35D03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0293">
        <w:rPr>
          <w:rFonts w:asciiTheme="minorHAnsi" w:hAnsiTheme="minorHAnsi" w:cs="Arial"/>
          <w:b/>
          <w:bCs/>
          <w:sz w:val="22"/>
          <w:szCs w:val="22"/>
        </w:rPr>
        <w:t xml:space="preserve">En </w:t>
      </w:r>
      <w:r w:rsidR="00C76E2D">
        <w:rPr>
          <w:rFonts w:asciiTheme="minorHAnsi" w:hAnsiTheme="minorHAnsi" w:cs="Arial"/>
          <w:b/>
          <w:bCs/>
          <w:sz w:val="22"/>
          <w:szCs w:val="22"/>
        </w:rPr>
        <w:t>Nouvelle-Aquitaine</w:t>
      </w:r>
      <w:r w:rsidR="003778CE">
        <w:rPr>
          <w:rFonts w:asciiTheme="minorHAnsi" w:hAnsiTheme="minorHAnsi" w:cs="Arial"/>
          <w:b/>
          <w:bCs/>
          <w:sz w:val="22"/>
          <w:szCs w:val="22"/>
        </w:rPr>
        <w:t> </w:t>
      </w:r>
    </w:p>
    <w:p w:rsidR="00A35D03" w:rsidRPr="00A35D03" w:rsidRDefault="00A35D03" w:rsidP="00A35D03">
      <w:pPr>
        <w:jc w:val="both"/>
        <w:rPr>
          <w:rFonts w:asciiTheme="minorHAnsi" w:hAnsiTheme="minorHAnsi" w:cs="Arial"/>
          <w:sz w:val="20"/>
          <w:szCs w:val="20"/>
        </w:rPr>
      </w:pPr>
    </w:p>
    <w:bookmarkEnd w:id="0"/>
    <w:p w:rsidR="00607787" w:rsidRPr="00607787" w:rsidRDefault="003778CE" w:rsidP="0060778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Les AVC touchent 2</w:t>
      </w:r>
      <w:r w:rsidR="009B5B0F">
        <w:rPr>
          <w:rFonts w:asciiTheme="minorHAnsi" w:hAnsiTheme="minorHAnsi" w:cs="Arial"/>
          <w:sz w:val="20"/>
          <w:szCs w:val="20"/>
        </w:rPr>
        <w:t xml:space="preserve"> personne</w:t>
      </w:r>
      <w:r>
        <w:rPr>
          <w:rFonts w:asciiTheme="minorHAnsi" w:hAnsiTheme="minorHAnsi" w:cs="Arial"/>
          <w:sz w:val="20"/>
          <w:szCs w:val="20"/>
        </w:rPr>
        <w:t>s</w:t>
      </w:r>
      <w:r w:rsidR="009B5B0F">
        <w:rPr>
          <w:rFonts w:asciiTheme="minorHAnsi" w:hAnsiTheme="minorHAnsi" w:cs="Arial"/>
          <w:sz w:val="20"/>
          <w:szCs w:val="20"/>
        </w:rPr>
        <w:t xml:space="preserve"> par heure,</w:t>
      </w:r>
    </w:p>
    <w:p w:rsidR="002F27BA" w:rsidRDefault="002F27BA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25% des AVC touchent des personnes de moins de 65 ans, c’est-à-dire des personnes en âge de travailler,</w:t>
      </w:r>
    </w:p>
    <w:p w:rsidR="002F27BA" w:rsidRDefault="002F27BA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57% des victimes d’AVC sont des femmes,</w:t>
      </w:r>
    </w:p>
    <w:p w:rsidR="002F27BA" w:rsidRDefault="002F27BA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 risque de récidive à 5 ans est de 30 à 43%</w:t>
      </w:r>
    </w:p>
    <w:p w:rsidR="002F27BA" w:rsidRDefault="002F27BA" w:rsidP="002F27BA">
      <w:pPr>
        <w:jc w:val="both"/>
        <w:rPr>
          <w:rFonts w:asciiTheme="minorHAnsi" w:hAnsiTheme="minorHAnsi" w:cs="Arial"/>
          <w:sz w:val="20"/>
          <w:szCs w:val="20"/>
        </w:rPr>
      </w:pPr>
    </w:p>
    <w:p w:rsidR="00A35D03" w:rsidRPr="00A35D03" w:rsidRDefault="00A35D03" w:rsidP="00A35D03">
      <w:pPr>
        <w:jc w:val="both"/>
        <w:rPr>
          <w:rFonts w:asciiTheme="minorHAnsi" w:hAnsiTheme="minorHAnsi" w:cs="Arial"/>
          <w:b/>
        </w:rPr>
      </w:pPr>
    </w:p>
    <w:sectPr w:rsidR="00A35D03" w:rsidRPr="00A35D03" w:rsidSect="007A4A59">
      <w:pgSz w:w="11906" w:h="16838"/>
      <w:pgMar w:top="851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D5" w:rsidRDefault="00C137D5" w:rsidP="007D0293">
      <w:r>
        <w:separator/>
      </w:r>
    </w:p>
  </w:endnote>
  <w:endnote w:type="continuationSeparator" w:id="0">
    <w:p w:rsidR="00C137D5" w:rsidRDefault="00C137D5" w:rsidP="007D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D5" w:rsidRDefault="00C137D5" w:rsidP="007D0293">
      <w:r>
        <w:separator/>
      </w:r>
    </w:p>
  </w:footnote>
  <w:footnote w:type="continuationSeparator" w:id="0">
    <w:p w:rsidR="00C137D5" w:rsidRDefault="00C137D5" w:rsidP="007D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180"/>
    <w:multiLevelType w:val="hybridMultilevel"/>
    <w:tmpl w:val="4CDAC4A8"/>
    <w:lvl w:ilvl="0" w:tplc="307688E6">
      <w:start w:val="7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45C8"/>
    <w:multiLevelType w:val="hybridMultilevel"/>
    <w:tmpl w:val="B7B88FAC"/>
    <w:lvl w:ilvl="0" w:tplc="55C847A8">
      <w:start w:val="1"/>
      <w:numFmt w:val="bullet"/>
      <w:lvlText w:val="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72446"/>
    <w:multiLevelType w:val="hybridMultilevel"/>
    <w:tmpl w:val="89E0CDFE"/>
    <w:lvl w:ilvl="0" w:tplc="55C847A8">
      <w:start w:val="1"/>
      <w:numFmt w:val="bullet"/>
      <w:lvlText w:val="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56023"/>
    <w:multiLevelType w:val="hybridMultilevel"/>
    <w:tmpl w:val="AE9C23F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DD5D2E"/>
    <w:multiLevelType w:val="hybridMultilevel"/>
    <w:tmpl w:val="04C6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5FCF"/>
    <w:multiLevelType w:val="hybridMultilevel"/>
    <w:tmpl w:val="C8A26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3537F"/>
    <w:multiLevelType w:val="hybridMultilevel"/>
    <w:tmpl w:val="CEBE08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83828"/>
    <w:multiLevelType w:val="hybridMultilevel"/>
    <w:tmpl w:val="09D0DB86"/>
    <w:lvl w:ilvl="0" w:tplc="15FEFDE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0000"/>
      </w:rPr>
    </w:lvl>
    <w:lvl w:ilvl="1" w:tplc="CEE0252C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Arial" w:hAnsi="Arial" w:cs="Arial" w:hint="default"/>
        <w:color w:val="000080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8">
    <w:nsid w:val="597C2807"/>
    <w:multiLevelType w:val="hybridMultilevel"/>
    <w:tmpl w:val="A746B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B157F"/>
    <w:multiLevelType w:val="hybridMultilevel"/>
    <w:tmpl w:val="090ED798"/>
    <w:lvl w:ilvl="0" w:tplc="15FEFDE0">
      <w:start w:val="1"/>
      <w:numFmt w:val="bullet"/>
      <w:lvlText w:val=""/>
      <w:lvlJc w:val="left"/>
      <w:pPr>
        <w:tabs>
          <w:tab w:val="num" w:pos="1267"/>
        </w:tabs>
        <w:ind w:left="1267" w:hanging="360"/>
      </w:pPr>
      <w:rPr>
        <w:rFonts w:ascii="Webdings" w:hAnsi="Web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3"/>
    <w:rsid w:val="00004279"/>
    <w:rsid w:val="00083912"/>
    <w:rsid w:val="00121B02"/>
    <w:rsid w:val="00134540"/>
    <w:rsid w:val="00205950"/>
    <w:rsid w:val="002328C4"/>
    <w:rsid w:val="00237575"/>
    <w:rsid w:val="00237A2B"/>
    <w:rsid w:val="00242026"/>
    <w:rsid w:val="00244199"/>
    <w:rsid w:val="00275B2C"/>
    <w:rsid w:val="002F27BA"/>
    <w:rsid w:val="00371835"/>
    <w:rsid w:val="00373CD1"/>
    <w:rsid w:val="003778CE"/>
    <w:rsid w:val="003828A3"/>
    <w:rsid w:val="003B1685"/>
    <w:rsid w:val="003E2348"/>
    <w:rsid w:val="00443B56"/>
    <w:rsid w:val="004C7C35"/>
    <w:rsid w:val="004D74C3"/>
    <w:rsid w:val="004F3064"/>
    <w:rsid w:val="004F65D3"/>
    <w:rsid w:val="00532ABB"/>
    <w:rsid w:val="005778EA"/>
    <w:rsid w:val="005950ED"/>
    <w:rsid w:val="00607787"/>
    <w:rsid w:val="006219CB"/>
    <w:rsid w:val="006552C9"/>
    <w:rsid w:val="006A59D2"/>
    <w:rsid w:val="006B32B5"/>
    <w:rsid w:val="006C6533"/>
    <w:rsid w:val="006D1BCA"/>
    <w:rsid w:val="0075392B"/>
    <w:rsid w:val="007A4A59"/>
    <w:rsid w:val="007D0293"/>
    <w:rsid w:val="008264D8"/>
    <w:rsid w:val="00842EAD"/>
    <w:rsid w:val="008621A6"/>
    <w:rsid w:val="009202EF"/>
    <w:rsid w:val="00930C76"/>
    <w:rsid w:val="0095493C"/>
    <w:rsid w:val="00995819"/>
    <w:rsid w:val="009A4A5F"/>
    <w:rsid w:val="009B5B0F"/>
    <w:rsid w:val="009D651A"/>
    <w:rsid w:val="009F53B9"/>
    <w:rsid w:val="00A13231"/>
    <w:rsid w:val="00A327C4"/>
    <w:rsid w:val="00A35D03"/>
    <w:rsid w:val="00A50457"/>
    <w:rsid w:val="00A572B4"/>
    <w:rsid w:val="00A808A2"/>
    <w:rsid w:val="00A8783A"/>
    <w:rsid w:val="00A87E1E"/>
    <w:rsid w:val="00AA4A73"/>
    <w:rsid w:val="00AB569F"/>
    <w:rsid w:val="00AE13E3"/>
    <w:rsid w:val="00AE51EE"/>
    <w:rsid w:val="00AF5BA4"/>
    <w:rsid w:val="00B12EE9"/>
    <w:rsid w:val="00B25395"/>
    <w:rsid w:val="00B335C5"/>
    <w:rsid w:val="00B53540"/>
    <w:rsid w:val="00B620F0"/>
    <w:rsid w:val="00B8261D"/>
    <w:rsid w:val="00BD0E3B"/>
    <w:rsid w:val="00BD16E8"/>
    <w:rsid w:val="00C137D5"/>
    <w:rsid w:val="00C308F7"/>
    <w:rsid w:val="00C41D7D"/>
    <w:rsid w:val="00C7006D"/>
    <w:rsid w:val="00C76E2D"/>
    <w:rsid w:val="00CE062E"/>
    <w:rsid w:val="00D35A33"/>
    <w:rsid w:val="00D4393A"/>
    <w:rsid w:val="00DC0680"/>
    <w:rsid w:val="00E14C46"/>
    <w:rsid w:val="00E26A6D"/>
    <w:rsid w:val="00E426D0"/>
    <w:rsid w:val="00E54021"/>
    <w:rsid w:val="00E56761"/>
    <w:rsid w:val="00E57EC0"/>
    <w:rsid w:val="00E6064D"/>
    <w:rsid w:val="00E700E5"/>
    <w:rsid w:val="00EB0A0E"/>
    <w:rsid w:val="00F16ED0"/>
    <w:rsid w:val="00F61782"/>
    <w:rsid w:val="00F72ADB"/>
    <w:rsid w:val="00FE568F"/>
    <w:rsid w:val="00FE6D48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8192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35D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5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029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02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D02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next w:val="Normal"/>
    <w:uiPriority w:val="99"/>
    <w:rsid w:val="003E2348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6">
    <w:name w:val="A6"/>
    <w:uiPriority w:val="99"/>
    <w:rsid w:val="003E2348"/>
    <w:rPr>
      <w:rFonts w:cs="Myriad Pro"/>
      <w:color w:val="221E1F"/>
      <w:sz w:val="30"/>
      <w:szCs w:val="30"/>
    </w:rPr>
  </w:style>
  <w:style w:type="paragraph" w:customStyle="1" w:styleId="Pa2">
    <w:name w:val="Pa2"/>
    <w:basedOn w:val="Normal"/>
    <w:next w:val="Normal"/>
    <w:uiPriority w:val="99"/>
    <w:rsid w:val="003E2348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35D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5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029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02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D02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next w:val="Normal"/>
    <w:uiPriority w:val="99"/>
    <w:rsid w:val="003E2348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6">
    <w:name w:val="A6"/>
    <w:uiPriority w:val="99"/>
    <w:rsid w:val="003E2348"/>
    <w:rPr>
      <w:rFonts w:cs="Myriad Pro"/>
      <w:color w:val="221E1F"/>
      <w:sz w:val="30"/>
      <w:szCs w:val="30"/>
    </w:rPr>
  </w:style>
  <w:style w:type="paragraph" w:customStyle="1" w:styleId="Pa2">
    <w:name w:val="Pa2"/>
    <w:basedOn w:val="Normal"/>
    <w:next w:val="Normal"/>
    <w:uiPriority w:val="99"/>
    <w:rsid w:val="003E2348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ouvelle-aquitaine.ars.sante.fr/parler-des-avc-en-nouvelle-aquitaine-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3534-026D-4C27-896E-456351E5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lbonnamour</dc:creator>
  <cp:lastModifiedBy>*</cp:lastModifiedBy>
  <cp:revision>3</cp:revision>
  <dcterms:created xsi:type="dcterms:W3CDTF">2018-10-12T09:01:00Z</dcterms:created>
  <dcterms:modified xsi:type="dcterms:W3CDTF">2019-09-23T14:59:00Z</dcterms:modified>
</cp:coreProperties>
</file>