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562C" w14:textId="1E2CFD16" w:rsidR="00A62D45" w:rsidRDefault="007025B3" w:rsidP="00C562E1">
      <w:pPr>
        <w:pStyle w:val="Rfrences"/>
        <w:framePr w:w="0" w:hRule="auto" w:hSpace="0" w:wrap="auto" w:vAnchor="margin" w:hAnchor="text" w:xAlign="left" w:yAlign="inline"/>
        <w:ind w:left="0" w:firstLine="0"/>
        <w:rPr>
          <w:b/>
          <w:color w:val="1050A0"/>
          <w:sz w:val="20"/>
          <w:szCs w:val="20"/>
        </w:rPr>
      </w:pPr>
      <w:r>
        <w:rPr>
          <w:noProof/>
        </w:rPr>
        <w:drawing>
          <wp:anchor distT="0" distB="0" distL="114300" distR="114300" simplePos="0" relativeHeight="251658752" behindDoc="1" locked="0" layoutInCell="1" allowOverlap="1" wp14:anchorId="469D78EA" wp14:editId="10E98AD9">
            <wp:simplePos x="0" y="0"/>
            <wp:positionH relativeFrom="column">
              <wp:posOffset>4490085</wp:posOffset>
            </wp:positionH>
            <wp:positionV relativeFrom="paragraph">
              <wp:posOffset>-5715</wp:posOffset>
            </wp:positionV>
            <wp:extent cx="1569987" cy="656047"/>
            <wp:effectExtent l="0" t="0" r="0" b="0"/>
            <wp:wrapTight wrapText="bothSides">
              <wp:wrapPolygon edited="0">
                <wp:start x="0" y="0"/>
                <wp:lineTo x="0" y="20701"/>
                <wp:lineTo x="21233" y="20701"/>
                <wp:lineTo x="21233" y="0"/>
                <wp:lineTo x="0" y="0"/>
              </wp:wrapPolygon>
            </wp:wrapTight>
            <wp:docPr id="840700044" name="Image 2"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00044" name="Image 2" descr="Une image contenant Police, texte, logo, Graphiqu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987" cy="656047"/>
                    </a:xfrm>
                    <a:prstGeom prst="rect">
                      <a:avLst/>
                    </a:prstGeom>
                    <a:noFill/>
                    <a:ln>
                      <a:noFill/>
                    </a:ln>
                  </pic:spPr>
                </pic:pic>
              </a:graphicData>
            </a:graphic>
          </wp:anchor>
        </w:drawing>
      </w:r>
      <w:r>
        <w:rPr>
          <w:noProof/>
        </w:rPr>
        <w:drawing>
          <wp:inline distT="0" distB="0" distL="0" distR="0" wp14:anchorId="369453CC" wp14:editId="735F9B43">
            <wp:extent cx="1715275" cy="561975"/>
            <wp:effectExtent l="0" t="0" r="0" b="0"/>
            <wp:docPr id="1287083777" name="Image 1" descr="Une image contenant texte, Graphiqu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83777" name="Image 1" descr="Une image contenant texte, Graphique, Police, capture d’écr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6772" cy="575571"/>
                    </a:xfrm>
                    <a:prstGeom prst="rect">
                      <a:avLst/>
                    </a:prstGeom>
                    <a:noFill/>
                    <a:ln>
                      <a:noFill/>
                    </a:ln>
                  </pic:spPr>
                </pic:pic>
              </a:graphicData>
            </a:graphic>
          </wp:inline>
        </w:drawing>
      </w:r>
    </w:p>
    <w:p w14:paraId="7928BCEF" w14:textId="77777777" w:rsidR="00A62D45" w:rsidRDefault="00A62D45" w:rsidP="00A62D45">
      <w:pPr>
        <w:pStyle w:val="Rfrences"/>
        <w:framePr w:w="0" w:hRule="auto" w:hSpace="0" w:wrap="auto" w:vAnchor="margin" w:hAnchor="text" w:xAlign="left" w:yAlign="inline"/>
        <w:rPr>
          <w:b/>
          <w:color w:val="1050A0"/>
          <w:sz w:val="20"/>
          <w:szCs w:val="20"/>
        </w:rPr>
      </w:pPr>
    </w:p>
    <w:p w14:paraId="2AE50CB2" w14:textId="52E71077" w:rsidR="00A62D45" w:rsidRDefault="00A62D45" w:rsidP="00A62D45">
      <w:pPr>
        <w:pStyle w:val="Rfrences"/>
        <w:framePr w:w="0" w:hRule="auto" w:hSpace="0" w:wrap="auto" w:vAnchor="margin" w:hAnchor="text" w:xAlign="left" w:yAlign="inline"/>
        <w:rPr>
          <w:b/>
          <w:color w:val="1050A0"/>
          <w:sz w:val="20"/>
          <w:szCs w:val="20"/>
        </w:rPr>
      </w:pPr>
    </w:p>
    <w:p w14:paraId="44EF16C5" w14:textId="77777777" w:rsidR="00A62D45" w:rsidRPr="00F71DAA" w:rsidRDefault="00A62D45" w:rsidP="00F71DAA">
      <w:pPr>
        <w:pBdr>
          <w:top w:val="single" w:sz="4" w:space="1" w:color="auto"/>
        </w:pBdr>
        <w:rPr>
          <w:rFonts w:ascii="Arial Narrow" w:hAnsi="Arial Narrow"/>
          <w:sz w:val="6"/>
        </w:rPr>
      </w:pPr>
    </w:p>
    <w:p w14:paraId="234954B7" w14:textId="77777777" w:rsidR="00442ABC" w:rsidRPr="0055711F" w:rsidRDefault="002F462E" w:rsidP="00442ABC">
      <w:pPr>
        <w:spacing w:after="0" w:line="240" w:lineRule="auto"/>
        <w:jc w:val="center"/>
        <w:outlineLvl w:val="1"/>
        <w:rPr>
          <w:rFonts w:eastAsia="Times New Roman" w:cs="Times New Roman"/>
          <w:bCs/>
          <w:sz w:val="32"/>
          <w:szCs w:val="32"/>
        </w:rPr>
      </w:pPr>
      <w:r>
        <w:rPr>
          <w:rFonts w:eastAsia="Times New Roman" w:cs="Times New Roman"/>
          <w:bCs/>
          <w:sz w:val="32"/>
          <w:szCs w:val="32"/>
        </w:rPr>
        <w:t>Dossier de candidature</w:t>
      </w:r>
      <w:r w:rsidR="00A62D45" w:rsidRPr="0055711F">
        <w:rPr>
          <w:rFonts w:eastAsia="Times New Roman" w:cs="Times New Roman"/>
          <w:bCs/>
          <w:sz w:val="32"/>
          <w:szCs w:val="32"/>
        </w:rPr>
        <w:t xml:space="preserve"> </w:t>
      </w:r>
      <w:bookmarkStart w:id="0" w:name="TOC-1"/>
      <w:bookmarkEnd w:id="0"/>
    </w:p>
    <w:p w14:paraId="7514B036" w14:textId="77777777" w:rsidR="00442ABC" w:rsidRPr="00F942CD" w:rsidRDefault="00442ABC" w:rsidP="00442ABC">
      <w:pPr>
        <w:spacing w:after="0" w:line="240" w:lineRule="auto"/>
        <w:jc w:val="center"/>
        <w:outlineLvl w:val="1"/>
        <w:rPr>
          <w:rFonts w:eastAsia="Times New Roman" w:cs="Times New Roman"/>
          <w:b/>
          <w:bCs/>
          <w:sz w:val="8"/>
          <w:szCs w:val="32"/>
        </w:rPr>
      </w:pPr>
    </w:p>
    <w:p w14:paraId="59E9F7B2" w14:textId="579494D8" w:rsidR="00B3265D" w:rsidRDefault="00FD4D65" w:rsidP="006E0918">
      <w:pPr>
        <w:spacing w:after="0" w:line="240" w:lineRule="auto"/>
        <w:jc w:val="center"/>
        <w:outlineLvl w:val="1"/>
        <w:rPr>
          <w:b/>
          <w:bCs/>
          <w:sz w:val="36"/>
          <w:szCs w:val="36"/>
        </w:rPr>
      </w:pPr>
      <w:r>
        <w:rPr>
          <w:b/>
          <w:bCs/>
          <w:sz w:val="36"/>
          <w:szCs w:val="36"/>
        </w:rPr>
        <w:t xml:space="preserve">CENTRE DE PRISE EN CHARGE </w:t>
      </w:r>
      <w:r w:rsidR="00840894">
        <w:rPr>
          <w:b/>
          <w:bCs/>
          <w:sz w:val="36"/>
          <w:szCs w:val="36"/>
        </w:rPr>
        <w:t xml:space="preserve">DE LA DOULEUR CHRONIQUE DES PATIENTES ATTEINTES D’ENDOMETRIOSE </w:t>
      </w:r>
    </w:p>
    <w:p w14:paraId="7F397D23" w14:textId="5B5152FF" w:rsidR="00A62D45" w:rsidRDefault="00840894" w:rsidP="006E0918">
      <w:pPr>
        <w:spacing w:after="0" w:line="240" w:lineRule="auto"/>
        <w:jc w:val="center"/>
        <w:outlineLvl w:val="1"/>
        <w:rPr>
          <w:rFonts w:eastAsia="Times New Roman" w:cs="Times New Roman"/>
          <w:b/>
          <w:bCs/>
          <w:sz w:val="32"/>
          <w:szCs w:val="32"/>
        </w:rPr>
      </w:pPr>
      <w:r>
        <w:rPr>
          <w:b/>
          <w:bCs/>
          <w:sz w:val="36"/>
          <w:szCs w:val="36"/>
        </w:rPr>
        <w:t>EN NOUVELLE-AQUITAINE</w:t>
      </w:r>
    </w:p>
    <w:p w14:paraId="5B82957C" w14:textId="77777777" w:rsidR="00C70800" w:rsidRDefault="00C70800" w:rsidP="00442ABC">
      <w:pPr>
        <w:spacing w:after="0" w:line="240" w:lineRule="auto"/>
        <w:jc w:val="center"/>
        <w:outlineLvl w:val="1"/>
        <w:rPr>
          <w:rFonts w:eastAsia="Times New Roman" w:cs="Times New Roman"/>
          <w:b/>
          <w:bCs/>
          <w:sz w:val="32"/>
          <w:szCs w:val="32"/>
        </w:rPr>
      </w:pPr>
    </w:p>
    <w:p w14:paraId="3BAD93EF" w14:textId="14834A52" w:rsidR="00C70800" w:rsidRDefault="002F462E" w:rsidP="00442ABC">
      <w:pPr>
        <w:spacing w:after="0" w:line="240" w:lineRule="auto"/>
        <w:jc w:val="center"/>
        <w:outlineLvl w:val="1"/>
        <w:rPr>
          <w:rFonts w:eastAsia="Times New Roman" w:cs="Times New Roman"/>
          <w:bCs/>
          <w:sz w:val="28"/>
          <w:szCs w:val="32"/>
        </w:rPr>
      </w:pPr>
      <w:r>
        <w:rPr>
          <w:rFonts w:eastAsia="Times New Roman" w:cs="Times New Roman"/>
          <w:bCs/>
          <w:sz w:val="28"/>
          <w:szCs w:val="32"/>
        </w:rPr>
        <w:t xml:space="preserve">AAC </w:t>
      </w:r>
      <w:r w:rsidR="00040D3B">
        <w:rPr>
          <w:rFonts w:eastAsia="Times New Roman" w:cs="Times New Roman"/>
          <w:bCs/>
          <w:sz w:val="28"/>
          <w:szCs w:val="32"/>
        </w:rPr>
        <w:t>202</w:t>
      </w:r>
      <w:r w:rsidR="00840894">
        <w:rPr>
          <w:rFonts w:eastAsia="Times New Roman" w:cs="Times New Roman"/>
          <w:bCs/>
          <w:sz w:val="28"/>
          <w:szCs w:val="32"/>
        </w:rPr>
        <w:t>6</w:t>
      </w:r>
    </w:p>
    <w:p w14:paraId="0D110228" w14:textId="1F60EEB2" w:rsidR="00D34940" w:rsidRPr="00D34940" w:rsidRDefault="00D34940" w:rsidP="00442ABC">
      <w:pPr>
        <w:spacing w:after="0" w:line="240" w:lineRule="auto"/>
        <w:jc w:val="center"/>
        <w:outlineLvl w:val="1"/>
        <w:rPr>
          <w:rFonts w:eastAsia="Times New Roman" w:cs="Times New Roman"/>
          <w:b/>
          <w:bCs/>
          <w:sz w:val="28"/>
          <w:szCs w:val="32"/>
        </w:rPr>
      </w:pPr>
      <w:r w:rsidRPr="00D34940">
        <w:rPr>
          <w:rFonts w:eastAsia="Times New Roman" w:cs="Times New Roman"/>
          <w:b/>
          <w:bCs/>
          <w:color w:val="FF0000"/>
          <w:sz w:val="28"/>
          <w:szCs w:val="32"/>
        </w:rPr>
        <w:t xml:space="preserve">Date limite de réponse : </w:t>
      </w:r>
      <w:r w:rsidR="00E238C0">
        <w:rPr>
          <w:rFonts w:eastAsia="Times New Roman" w:cs="Times New Roman"/>
          <w:b/>
          <w:bCs/>
          <w:color w:val="FF0000"/>
          <w:sz w:val="28"/>
          <w:szCs w:val="32"/>
        </w:rPr>
        <w:t>1</w:t>
      </w:r>
      <w:r w:rsidR="004E61FB">
        <w:rPr>
          <w:rFonts w:eastAsia="Times New Roman" w:cs="Times New Roman"/>
          <w:b/>
          <w:bCs/>
          <w:color w:val="FF0000"/>
          <w:sz w:val="28"/>
          <w:szCs w:val="32"/>
        </w:rPr>
        <w:t>8</w:t>
      </w:r>
      <w:r w:rsidR="00E238C0">
        <w:rPr>
          <w:rFonts w:eastAsia="Times New Roman" w:cs="Times New Roman"/>
          <w:b/>
          <w:bCs/>
          <w:color w:val="FF0000"/>
          <w:sz w:val="28"/>
          <w:szCs w:val="32"/>
        </w:rPr>
        <w:t xml:space="preserve"> mars </w:t>
      </w:r>
      <w:r w:rsidRPr="00D34940">
        <w:rPr>
          <w:rFonts w:eastAsia="Times New Roman" w:cs="Times New Roman"/>
          <w:b/>
          <w:bCs/>
          <w:color w:val="FF0000"/>
          <w:sz w:val="28"/>
          <w:szCs w:val="32"/>
        </w:rPr>
        <w:t>202</w:t>
      </w:r>
      <w:r w:rsidR="00840894">
        <w:rPr>
          <w:rFonts w:eastAsia="Times New Roman" w:cs="Times New Roman"/>
          <w:b/>
          <w:bCs/>
          <w:color w:val="FF0000"/>
          <w:sz w:val="28"/>
          <w:szCs w:val="32"/>
        </w:rPr>
        <w:t>6</w:t>
      </w:r>
      <w:r w:rsidR="00846E91">
        <w:rPr>
          <w:rFonts w:eastAsia="Times New Roman" w:cs="Times New Roman"/>
          <w:b/>
          <w:bCs/>
          <w:color w:val="FF0000"/>
          <w:sz w:val="28"/>
          <w:szCs w:val="32"/>
        </w:rPr>
        <w:t xml:space="preserve"> </w:t>
      </w:r>
    </w:p>
    <w:p w14:paraId="608C7333" w14:textId="77777777" w:rsidR="00442ABC" w:rsidRPr="00F942CD" w:rsidRDefault="00442ABC" w:rsidP="00F71DAA">
      <w:pPr>
        <w:pBdr>
          <w:bottom w:val="single" w:sz="4" w:space="1" w:color="auto"/>
        </w:pBdr>
        <w:spacing w:after="0" w:line="240" w:lineRule="auto"/>
        <w:jc w:val="center"/>
        <w:outlineLvl w:val="1"/>
        <w:rPr>
          <w:rFonts w:eastAsia="Times New Roman" w:cs="Times New Roman"/>
          <w:b/>
          <w:bCs/>
          <w:sz w:val="16"/>
          <w:szCs w:val="32"/>
        </w:rPr>
      </w:pPr>
    </w:p>
    <w:p w14:paraId="072C4DFD" w14:textId="77777777" w:rsidR="00A62D45" w:rsidRDefault="00A62D45" w:rsidP="00A62D45">
      <w:pPr>
        <w:spacing w:after="0" w:line="240" w:lineRule="auto"/>
        <w:jc w:val="both"/>
        <w:rPr>
          <w:rFonts w:eastAsia="Times New Roman" w:cs="Times New Roman"/>
          <w:sz w:val="24"/>
          <w:szCs w:val="24"/>
        </w:rPr>
      </w:pPr>
    </w:p>
    <w:p w14:paraId="4DE389DA" w14:textId="74561F91" w:rsidR="008C5619" w:rsidRPr="007323AB" w:rsidRDefault="008C5619" w:rsidP="00A62D45">
      <w:pPr>
        <w:spacing w:after="0" w:line="240" w:lineRule="auto"/>
        <w:jc w:val="both"/>
        <w:rPr>
          <w:rFonts w:eastAsia="Times New Roman" w:cs="Times New Roman"/>
          <w:b/>
        </w:rPr>
      </w:pPr>
      <w:r w:rsidRPr="007323AB">
        <w:rPr>
          <w:rFonts w:eastAsia="Times New Roman" w:cs="Times New Roman"/>
          <w:b/>
        </w:rPr>
        <w:t xml:space="preserve">Vous déposez votre : </w:t>
      </w:r>
    </w:p>
    <w:p w14:paraId="366496E4" w14:textId="77777777" w:rsidR="00E238C0" w:rsidRPr="007323AB" w:rsidRDefault="00E238C0" w:rsidP="00E238C0">
      <w:pPr>
        <w:pBdr>
          <w:bottom w:val="single" w:sz="4" w:space="1" w:color="auto"/>
        </w:pBdr>
        <w:spacing w:after="0" w:line="240" w:lineRule="auto"/>
        <w:jc w:val="both"/>
        <w:rPr>
          <w:rFonts w:eastAsia="Times New Roman" w:cs="Times New Roman"/>
          <w:b/>
        </w:rPr>
      </w:pPr>
    </w:p>
    <w:p w14:paraId="4BFD8703" w14:textId="1C954B7D" w:rsidR="00E238C0" w:rsidRPr="007323AB" w:rsidRDefault="00F0634A" w:rsidP="00E238C0">
      <w:pPr>
        <w:pBdr>
          <w:bottom w:val="single" w:sz="4" w:space="1" w:color="auto"/>
        </w:pBdr>
        <w:spacing w:after="0" w:line="240" w:lineRule="auto"/>
        <w:jc w:val="both"/>
        <w:rPr>
          <w:rFonts w:eastAsia="Times New Roman" w:cs="Times New Roman"/>
          <w:b/>
        </w:rPr>
      </w:pPr>
      <w:sdt>
        <w:sdtPr>
          <w:rPr>
            <w:rFonts w:eastAsia="Times New Roman" w:cs="Times New Roman"/>
            <w:b/>
          </w:rPr>
          <w:id w:val="594061045"/>
          <w14:checkbox>
            <w14:checked w14:val="0"/>
            <w14:checkedState w14:val="2612" w14:font="MS Gothic"/>
            <w14:uncheckedState w14:val="2610" w14:font="MS Gothic"/>
          </w14:checkbox>
        </w:sdtPr>
        <w:sdtEndPr/>
        <w:sdtContent>
          <w:r w:rsidR="00E238C0" w:rsidRPr="007323AB">
            <w:rPr>
              <w:rFonts w:ascii="MS Gothic" w:eastAsia="MS Gothic" w:hAnsi="MS Gothic" w:cs="Times New Roman" w:hint="eastAsia"/>
              <w:b/>
            </w:rPr>
            <w:t>☐</w:t>
          </w:r>
        </w:sdtContent>
      </w:sdt>
      <w:r w:rsidR="00E238C0" w:rsidRPr="007323AB">
        <w:rPr>
          <w:rFonts w:eastAsia="Times New Roman" w:cs="Times New Roman"/>
          <w:b/>
        </w:rPr>
        <w:t xml:space="preserve"> Candidature pour </w:t>
      </w:r>
      <w:r w:rsidR="008C5619" w:rsidRPr="007323AB">
        <w:rPr>
          <w:rFonts w:eastAsia="Times New Roman" w:cs="Times New Roman"/>
          <w:b/>
        </w:rPr>
        <w:t>être reconnu</w:t>
      </w:r>
      <w:r w:rsidR="00E238C0" w:rsidRPr="007323AB">
        <w:rPr>
          <w:rFonts w:eastAsia="Times New Roman" w:cs="Times New Roman"/>
          <w:b/>
        </w:rPr>
        <w:t xml:space="preserve"> </w:t>
      </w:r>
      <w:r w:rsidR="005C5125" w:rsidRPr="007323AB">
        <w:rPr>
          <w:rFonts w:eastAsia="Times New Roman" w:cs="Times New Roman"/>
          <w:b/>
        </w:rPr>
        <w:t>niveau 2 de prise en charge de la douleur chronique des patient</w:t>
      </w:r>
      <w:r w:rsidR="002A6EFA">
        <w:rPr>
          <w:rFonts w:eastAsia="Times New Roman" w:cs="Times New Roman"/>
          <w:b/>
        </w:rPr>
        <w:t>e</w:t>
      </w:r>
      <w:r w:rsidR="005C5125" w:rsidRPr="007323AB">
        <w:rPr>
          <w:rFonts w:eastAsia="Times New Roman" w:cs="Times New Roman"/>
          <w:b/>
        </w:rPr>
        <w:t xml:space="preserve">s atteintes d’endométriose </w:t>
      </w:r>
    </w:p>
    <w:p w14:paraId="15E88E7D" w14:textId="77777777" w:rsidR="005C5125" w:rsidRPr="007323AB" w:rsidRDefault="005C5125" w:rsidP="00E238C0">
      <w:pPr>
        <w:pBdr>
          <w:bottom w:val="single" w:sz="4" w:space="1" w:color="auto"/>
        </w:pBdr>
        <w:spacing w:after="0" w:line="240" w:lineRule="auto"/>
        <w:jc w:val="both"/>
        <w:rPr>
          <w:rFonts w:eastAsia="Times New Roman" w:cs="Times New Roman"/>
          <w:b/>
        </w:rPr>
      </w:pPr>
    </w:p>
    <w:p w14:paraId="5831644A" w14:textId="77777777" w:rsidR="00E238C0" w:rsidRPr="007323AB" w:rsidRDefault="00E238C0" w:rsidP="00E238C0">
      <w:pPr>
        <w:pBdr>
          <w:bottom w:val="single" w:sz="4" w:space="1" w:color="auto"/>
        </w:pBdr>
        <w:spacing w:after="0" w:line="240" w:lineRule="auto"/>
        <w:jc w:val="both"/>
        <w:rPr>
          <w:rFonts w:eastAsia="Times New Roman" w:cs="Times New Roman"/>
          <w:b/>
        </w:rPr>
      </w:pPr>
      <w:r w:rsidRPr="007323AB">
        <w:rPr>
          <w:rFonts w:eastAsia="Times New Roman" w:cs="Times New Roman"/>
          <w:b/>
        </w:rPr>
        <w:t xml:space="preserve">ou </w:t>
      </w:r>
    </w:p>
    <w:p w14:paraId="527CA369" w14:textId="77777777" w:rsidR="005C5125" w:rsidRPr="007323AB" w:rsidRDefault="005C5125" w:rsidP="00E238C0">
      <w:pPr>
        <w:pBdr>
          <w:bottom w:val="single" w:sz="4" w:space="1" w:color="auto"/>
        </w:pBdr>
        <w:spacing w:after="0" w:line="240" w:lineRule="auto"/>
        <w:jc w:val="both"/>
        <w:rPr>
          <w:rFonts w:eastAsia="Times New Roman" w:cs="Times New Roman"/>
          <w:b/>
        </w:rPr>
      </w:pPr>
    </w:p>
    <w:p w14:paraId="79E161CA" w14:textId="267DB215" w:rsidR="00E238C0" w:rsidRPr="007323AB" w:rsidRDefault="00F0634A" w:rsidP="00E238C0">
      <w:pPr>
        <w:pBdr>
          <w:bottom w:val="single" w:sz="4" w:space="1" w:color="auto"/>
        </w:pBdr>
        <w:spacing w:after="0" w:line="240" w:lineRule="auto"/>
        <w:jc w:val="both"/>
        <w:rPr>
          <w:rFonts w:eastAsia="Times New Roman" w:cs="Times New Roman"/>
          <w:b/>
        </w:rPr>
      </w:pPr>
      <w:sdt>
        <w:sdtPr>
          <w:rPr>
            <w:rFonts w:eastAsia="Times New Roman" w:cs="Times New Roman"/>
            <w:b/>
          </w:rPr>
          <w:id w:val="-1420784126"/>
          <w14:checkbox>
            <w14:checked w14:val="0"/>
            <w14:checkedState w14:val="2612" w14:font="MS Gothic"/>
            <w14:uncheckedState w14:val="2610" w14:font="MS Gothic"/>
          </w14:checkbox>
        </w:sdtPr>
        <w:sdtEndPr/>
        <w:sdtContent>
          <w:r w:rsidR="00E238C0" w:rsidRPr="007323AB">
            <w:rPr>
              <w:rFonts w:ascii="MS Gothic" w:eastAsia="MS Gothic" w:hAnsi="MS Gothic" w:cs="Times New Roman" w:hint="eastAsia"/>
              <w:b/>
            </w:rPr>
            <w:t>☐</w:t>
          </w:r>
        </w:sdtContent>
      </w:sdt>
      <w:r w:rsidR="00E238C0" w:rsidRPr="007323AB">
        <w:rPr>
          <w:rFonts w:eastAsia="Times New Roman" w:cs="Times New Roman"/>
          <w:b/>
        </w:rPr>
        <w:t xml:space="preserve"> </w:t>
      </w:r>
      <w:r w:rsidR="005C5125" w:rsidRPr="007323AB">
        <w:rPr>
          <w:rFonts w:eastAsia="Times New Roman" w:cs="Times New Roman"/>
          <w:b/>
        </w:rPr>
        <w:t xml:space="preserve">Candidature </w:t>
      </w:r>
      <w:r w:rsidR="008C5619" w:rsidRPr="007323AB">
        <w:rPr>
          <w:rFonts w:eastAsia="Times New Roman" w:cs="Times New Roman"/>
          <w:b/>
        </w:rPr>
        <w:t>pour être reconnu</w:t>
      </w:r>
      <w:r w:rsidR="005C5125" w:rsidRPr="007323AB">
        <w:rPr>
          <w:rFonts w:eastAsia="Times New Roman" w:cs="Times New Roman"/>
          <w:b/>
        </w:rPr>
        <w:t xml:space="preserve"> niveau 3 de prise en charge de la douleur chronique des patient</w:t>
      </w:r>
      <w:r w:rsidR="002A6EFA">
        <w:rPr>
          <w:rFonts w:eastAsia="Times New Roman" w:cs="Times New Roman"/>
          <w:b/>
        </w:rPr>
        <w:t>e</w:t>
      </w:r>
      <w:r w:rsidR="005C5125" w:rsidRPr="007323AB">
        <w:rPr>
          <w:rFonts w:eastAsia="Times New Roman" w:cs="Times New Roman"/>
          <w:b/>
        </w:rPr>
        <w:t>s atteintes d’endométriose</w:t>
      </w:r>
    </w:p>
    <w:p w14:paraId="7DE233F5" w14:textId="77777777" w:rsidR="00E238C0" w:rsidRDefault="00E238C0" w:rsidP="00065DE8">
      <w:pPr>
        <w:pBdr>
          <w:bottom w:val="single" w:sz="4" w:space="1" w:color="auto"/>
        </w:pBdr>
        <w:spacing w:after="0" w:line="240" w:lineRule="auto"/>
        <w:jc w:val="both"/>
        <w:rPr>
          <w:rFonts w:eastAsia="Times New Roman" w:cs="Times New Roman"/>
          <w:b/>
          <w:color w:val="002060"/>
          <w:sz w:val="24"/>
          <w:szCs w:val="24"/>
        </w:rPr>
      </w:pPr>
    </w:p>
    <w:p w14:paraId="0E1D4346" w14:textId="77777777" w:rsidR="00065DE8" w:rsidRDefault="00065DE8" w:rsidP="002F462E">
      <w:pPr>
        <w:spacing w:after="0" w:line="240" w:lineRule="auto"/>
        <w:jc w:val="both"/>
        <w:rPr>
          <w:rFonts w:eastAsia="Times New Roman" w:cs="Times New Roman"/>
          <w:b/>
          <w:color w:val="002060"/>
        </w:rPr>
      </w:pPr>
    </w:p>
    <w:p w14:paraId="63026059" w14:textId="75458463" w:rsidR="00F00EDE" w:rsidRPr="00C562E1" w:rsidRDefault="00F00EDE" w:rsidP="004E61F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rPr>
      </w:pPr>
      <w:r w:rsidRPr="00C562E1">
        <w:rPr>
          <w:rFonts w:eastAsia="Times New Roman" w:cs="Times New Roman"/>
        </w:rPr>
        <w:t>Cet appel à candidature a pour objet d’inviter les établissements</w:t>
      </w:r>
      <w:r w:rsidR="00962D87" w:rsidRPr="00C562E1">
        <w:rPr>
          <w:rFonts w:eastAsia="Times New Roman" w:cs="Times New Roman"/>
        </w:rPr>
        <w:t xml:space="preserve"> ayant déjà une expérience reconnue pour la prise en charge de l’endométriose</w:t>
      </w:r>
      <w:r w:rsidRPr="00C562E1">
        <w:rPr>
          <w:rFonts w:eastAsia="Times New Roman" w:cs="Times New Roman"/>
        </w:rPr>
        <w:t xml:space="preserve"> à se positionner dans la gradation de </w:t>
      </w:r>
      <w:r w:rsidR="002A6EFA">
        <w:rPr>
          <w:rFonts w:eastAsia="Times New Roman" w:cs="Times New Roman"/>
        </w:rPr>
        <w:t xml:space="preserve">la </w:t>
      </w:r>
      <w:r w:rsidRPr="00C562E1">
        <w:rPr>
          <w:rFonts w:eastAsia="Times New Roman" w:cs="Times New Roman"/>
        </w:rPr>
        <w:t>prise en charge de la douleur chronique des patientes atteintes d’endométriose en Nouvelle-Aquitaine.</w:t>
      </w:r>
    </w:p>
    <w:p w14:paraId="175A276C" w14:textId="77777777" w:rsidR="00BC5F26" w:rsidRPr="00C562E1" w:rsidRDefault="00BC5F26" w:rsidP="004E61F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r w:rsidRPr="00C562E1">
        <w:rPr>
          <w:rFonts w:eastAsia="Times New Roman" w:cs="Times New Roman"/>
          <w:bCs/>
        </w:rPr>
        <w:t xml:space="preserve">Au regard du cahier des charges joint, la gradation de la prise en charge de la douleur des patientes atteintes d’endométriose prévoit 3 niveaux. </w:t>
      </w:r>
    </w:p>
    <w:p w14:paraId="78A70564" w14:textId="77777777" w:rsidR="00BC5F26" w:rsidRPr="00C562E1" w:rsidRDefault="00BC5F26" w:rsidP="004E61F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r w:rsidRPr="00C562E1">
        <w:rPr>
          <w:rFonts w:eastAsia="Times New Roman" w:cs="Times New Roman"/>
          <w:bCs/>
        </w:rPr>
        <w:t>Le niveau 1 repose sur les centres multidisciplinaires de prise en charge de l’endométriose (</w:t>
      </w:r>
      <w:proofErr w:type="spellStart"/>
      <w:r w:rsidRPr="00C562E1">
        <w:rPr>
          <w:rFonts w:eastAsia="Times New Roman" w:cs="Times New Roman"/>
          <w:bCs/>
        </w:rPr>
        <w:t>cf</w:t>
      </w:r>
      <w:proofErr w:type="spellEnd"/>
      <w:r w:rsidRPr="00C562E1">
        <w:rPr>
          <w:rFonts w:eastAsia="Times New Roman" w:cs="Times New Roman"/>
          <w:bCs/>
        </w:rPr>
        <w:t xml:space="preserve"> carte en annexe). Ces centres doivent proposer une évaluation pluriprofessionnelle de la douleur chronique de l’endométriose (gynécologue, sexologue, assistante sociale en plus de l’algologue et du psychologue) en lien avec un centre de lutte contre la douleur chronique et/ou la mise en place d’un hôpital de jour de bilan et de prise en charge de l’endométriose.</w:t>
      </w:r>
    </w:p>
    <w:p w14:paraId="0A8DCAE0" w14:textId="5E5FC4FB" w:rsidR="00F00EDE" w:rsidRPr="00C562E1" w:rsidRDefault="00BC5F26" w:rsidP="004E61F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rPr>
      </w:pPr>
      <w:r w:rsidRPr="00C562E1">
        <w:rPr>
          <w:rFonts w:eastAsia="Times New Roman" w:cs="Times New Roman"/>
        </w:rPr>
        <w:t>L</w:t>
      </w:r>
      <w:r w:rsidR="00F00EDE" w:rsidRPr="00C562E1">
        <w:rPr>
          <w:rFonts w:eastAsia="Times New Roman" w:cs="Times New Roman"/>
        </w:rPr>
        <w:t>’ARS se donne pour objectif trois ou quatre centres de niveau trois pour la région.</w:t>
      </w:r>
    </w:p>
    <w:p w14:paraId="424EA832" w14:textId="7CAC9876" w:rsidR="00A42D37" w:rsidRPr="00C562E1" w:rsidRDefault="00A42D37" w:rsidP="004E61F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rPr>
      </w:pPr>
      <w:r w:rsidRPr="00C562E1">
        <w:rPr>
          <w:rFonts w:eastAsia="Times New Roman" w:cs="Times New Roman"/>
        </w:rPr>
        <w:t xml:space="preserve">Veiller à bien répondre à l’ensemble des critères définis dans le cahier des charges. En l’absence d’élément, le dossier sera déclaré incomplet et ne pourra être instruit. </w:t>
      </w:r>
    </w:p>
    <w:p w14:paraId="5E975822" w14:textId="77777777" w:rsidR="00A42D37" w:rsidRDefault="00A42D37" w:rsidP="00A42D37">
      <w:pPr>
        <w:spacing w:after="0" w:line="240" w:lineRule="auto"/>
        <w:jc w:val="both"/>
        <w:rPr>
          <w:rFonts w:eastAsia="Times New Roman" w:cs="Times New Roman"/>
          <w:b/>
          <w:color w:val="002060"/>
          <w:sz w:val="24"/>
          <w:szCs w:val="24"/>
        </w:rPr>
      </w:pPr>
    </w:p>
    <w:p w14:paraId="64726C94" w14:textId="77777777" w:rsidR="00E13158" w:rsidRPr="007323AB" w:rsidRDefault="00E13158" w:rsidP="00A42D37">
      <w:pPr>
        <w:spacing w:after="0" w:line="240" w:lineRule="auto"/>
        <w:jc w:val="both"/>
        <w:rPr>
          <w:rFonts w:eastAsia="Times New Roman" w:cs="Times New Roman"/>
          <w:b/>
          <w:sz w:val="24"/>
          <w:szCs w:val="24"/>
        </w:rPr>
      </w:pPr>
    </w:p>
    <w:p w14:paraId="6F700C4D" w14:textId="717DDAE9" w:rsidR="00AB3C9D" w:rsidRPr="007323AB" w:rsidRDefault="00142065" w:rsidP="007323AB">
      <w:pPr>
        <w:pStyle w:val="Paragraphedeliste"/>
        <w:numPr>
          <w:ilvl w:val="0"/>
          <w:numId w:val="11"/>
        </w:numPr>
        <w:shd w:val="clear" w:color="auto" w:fill="D9D9D9" w:themeFill="background1" w:themeFillShade="D9"/>
        <w:spacing w:after="0" w:line="240" w:lineRule="auto"/>
        <w:ind w:left="426" w:hanging="426"/>
        <w:jc w:val="both"/>
        <w:rPr>
          <w:rFonts w:eastAsia="Times New Roman" w:cs="Times New Roman"/>
          <w:b/>
          <w:sz w:val="28"/>
          <w:szCs w:val="28"/>
        </w:rPr>
      </w:pPr>
      <w:r>
        <w:rPr>
          <w:rFonts w:eastAsia="Times New Roman" w:cs="Times New Roman"/>
          <w:b/>
          <w:sz w:val="28"/>
          <w:szCs w:val="28"/>
        </w:rPr>
        <w:t>ETABLISSEMENT CANDIDAT</w:t>
      </w:r>
    </w:p>
    <w:p w14:paraId="0F076E26" w14:textId="77777777" w:rsidR="003D40D9" w:rsidRPr="007323AB" w:rsidRDefault="003D40D9" w:rsidP="002F462E">
      <w:pPr>
        <w:spacing w:after="0" w:line="240" w:lineRule="auto"/>
        <w:jc w:val="both"/>
        <w:rPr>
          <w:rFonts w:eastAsia="Times New Roman" w:cs="Times New Roman"/>
          <w:b/>
          <w:sz w:val="28"/>
          <w:szCs w:val="28"/>
        </w:rPr>
      </w:pPr>
    </w:p>
    <w:p w14:paraId="26C37E9B" w14:textId="26A2ABCD" w:rsidR="002E7F5A" w:rsidRPr="007323AB" w:rsidRDefault="00AB3C9D" w:rsidP="00AB3C9D">
      <w:pPr>
        <w:spacing w:after="0" w:line="240" w:lineRule="auto"/>
        <w:jc w:val="both"/>
        <w:rPr>
          <w:rFonts w:eastAsia="Times New Roman" w:cs="Times New Roman"/>
          <w:b/>
        </w:rPr>
      </w:pPr>
      <w:r w:rsidRPr="007323AB">
        <w:rPr>
          <w:rFonts w:eastAsia="Times New Roman" w:cs="Times New Roman"/>
          <w:b/>
        </w:rPr>
        <w:t xml:space="preserve">Numéro </w:t>
      </w:r>
      <w:r w:rsidR="00057FDC" w:rsidRPr="007323AB">
        <w:rPr>
          <w:rFonts w:eastAsia="Times New Roman" w:cs="Times New Roman"/>
          <w:b/>
        </w:rPr>
        <w:t>FINESS</w:t>
      </w:r>
      <w:r w:rsidRPr="007323AB">
        <w:rPr>
          <w:rFonts w:eastAsia="Times New Roman" w:cs="Times New Roman"/>
          <w:b/>
        </w:rPr>
        <w:t> :</w:t>
      </w:r>
    </w:p>
    <w:p w14:paraId="47DC30F6" w14:textId="77777777" w:rsidR="00A42D37" w:rsidRPr="007323AB" w:rsidRDefault="00A42D37" w:rsidP="007323A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rPr>
      </w:pPr>
    </w:p>
    <w:p w14:paraId="22D97AE4" w14:textId="77777777" w:rsidR="00AB3C9D" w:rsidRPr="007323AB" w:rsidRDefault="00AB3C9D" w:rsidP="00AB3C9D">
      <w:pPr>
        <w:spacing w:after="0" w:line="240" w:lineRule="auto"/>
        <w:jc w:val="both"/>
        <w:rPr>
          <w:rFonts w:eastAsia="Times New Roman" w:cs="Times New Roman"/>
          <w:b/>
        </w:rPr>
      </w:pPr>
    </w:p>
    <w:p w14:paraId="0C3E326D" w14:textId="0C4C54B9" w:rsidR="00AB3C9D" w:rsidRPr="007323AB" w:rsidRDefault="00AB3C9D" w:rsidP="00AB3C9D">
      <w:pPr>
        <w:spacing w:after="0" w:line="240" w:lineRule="auto"/>
        <w:jc w:val="both"/>
        <w:rPr>
          <w:rFonts w:eastAsia="Times New Roman" w:cs="Times New Roman"/>
          <w:b/>
        </w:rPr>
      </w:pPr>
      <w:r w:rsidRPr="007323AB">
        <w:rPr>
          <w:rFonts w:eastAsia="Times New Roman" w:cs="Times New Roman"/>
          <w:b/>
        </w:rPr>
        <w:t xml:space="preserve">Site / adresse : </w:t>
      </w:r>
    </w:p>
    <w:p w14:paraId="08A73670" w14:textId="77777777" w:rsidR="00AB3C9D" w:rsidRPr="007323AB" w:rsidRDefault="00AB3C9D" w:rsidP="007323A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rPr>
      </w:pPr>
    </w:p>
    <w:p w14:paraId="53D9B62E" w14:textId="77777777" w:rsidR="00A42D37" w:rsidRPr="007323AB" w:rsidRDefault="00A42D37" w:rsidP="00AB3C9D">
      <w:pPr>
        <w:spacing w:after="0" w:line="240" w:lineRule="auto"/>
        <w:jc w:val="both"/>
        <w:rPr>
          <w:rFonts w:eastAsia="Times New Roman" w:cs="Times New Roman"/>
          <w:b/>
        </w:rPr>
      </w:pPr>
    </w:p>
    <w:p w14:paraId="173B927C" w14:textId="38D1EABA" w:rsidR="00AB3C9D" w:rsidRPr="007323AB" w:rsidRDefault="00AB3C9D" w:rsidP="00AB3C9D">
      <w:pPr>
        <w:spacing w:after="0" w:line="240" w:lineRule="auto"/>
        <w:jc w:val="both"/>
        <w:rPr>
          <w:rFonts w:eastAsia="Times New Roman" w:cs="Times New Roman"/>
          <w:b/>
        </w:rPr>
      </w:pPr>
      <w:r w:rsidRPr="007323AB">
        <w:rPr>
          <w:rFonts w:eastAsia="Times New Roman" w:cs="Times New Roman"/>
          <w:b/>
        </w:rPr>
        <w:lastRenderedPageBreak/>
        <w:t xml:space="preserve">Référent administratif (NOM, prénom, fonction) </w:t>
      </w:r>
    </w:p>
    <w:p w14:paraId="07A25798" w14:textId="77777777" w:rsidR="002E7F5A" w:rsidRPr="007323AB" w:rsidRDefault="002E7F5A" w:rsidP="00AB3C9D">
      <w:pPr>
        <w:spacing w:after="0" w:line="240" w:lineRule="auto"/>
        <w:jc w:val="both"/>
        <w:rPr>
          <w:rFonts w:eastAsia="Times New Roman" w:cs="Times New Roman"/>
          <w:b/>
        </w:rPr>
      </w:pPr>
    </w:p>
    <w:p w14:paraId="4A59D25C" w14:textId="3D2078C3" w:rsidR="002E7F5A" w:rsidRPr="007323AB" w:rsidRDefault="00AB3C9D" w:rsidP="00EC068F">
      <w:pPr>
        <w:pStyle w:val="Paragraphedeliste"/>
        <w:numPr>
          <w:ilvl w:val="0"/>
          <w:numId w:val="1"/>
        </w:numPr>
        <w:spacing w:after="0" w:line="240" w:lineRule="auto"/>
        <w:jc w:val="both"/>
        <w:rPr>
          <w:rFonts w:eastAsia="Times New Roman" w:cs="Times New Roman"/>
          <w:bCs/>
        </w:rPr>
      </w:pPr>
      <w:r w:rsidRPr="007323AB">
        <w:rPr>
          <w:rFonts w:eastAsia="Times New Roman" w:cs="Times New Roman"/>
          <w:bCs/>
        </w:rPr>
        <w:t>Contact courriel</w:t>
      </w:r>
      <w:r w:rsidR="002E7F5A" w:rsidRPr="007323AB">
        <w:rPr>
          <w:rFonts w:eastAsia="Times New Roman" w:cs="Times New Roman"/>
          <w:bCs/>
        </w:rPr>
        <w:t xml:space="preserve"> : </w:t>
      </w:r>
    </w:p>
    <w:p w14:paraId="19530C1B" w14:textId="77777777" w:rsidR="002E7F5A" w:rsidRPr="007323AB" w:rsidRDefault="002E7F5A" w:rsidP="007323A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p>
    <w:p w14:paraId="0A36FFC9" w14:textId="77777777" w:rsidR="002E7F5A" w:rsidRPr="007323AB" w:rsidRDefault="002E7F5A" w:rsidP="002E7F5A">
      <w:pPr>
        <w:pStyle w:val="Paragraphedeliste"/>
        <w:rPr>
          <w:rFonts w:eastAsia="Times New Roman" w:cs="Times New Roman"/>
          <w:bCs/>
        </w:rPr>
      </w:pPr>
    </w:p>
    <w:p w14:paraId="5D2A90FF" w14:textId="7A0715B1" w:rsidR="00AB3C9D" w:rsidRPr="007323AB" w:rsidRDefault="00AB3C9D" w:rsidP="00EC068F">
      <w:pPr>
        <w:pStyle w:val="Paragraphedeliste"/>
        <w:numPr>
          <w:ilvl w:val="0"/>
          <w:numId w:val="1"/>
        </w:numPr>
        <w:spacing w:after="0" w:line="240" w:lineRule="auto"/>
        <w:jc w:val="both"/>
        <w:rPr>
          <w:rFonts w:eastAsia="Times New Roman" w:cs="Times New Roman"/>
          <w:bCs/>
        </w:rPr>
      </w:pPr>
      <w:r w:rsidRPr="007323AB">
        <w:rPr>
          <w:rFonts w:eastAsia="Times New Roman" w:cs="Times New Roman"/>
          <w:bCs/>
        </w:rPr>
        <w:t>Contact téléphone :</w:t>
      </w:r>
    </w:p>
    <w:p w14:paraId="6B9884D9" w14:textId="77777777" w:rsidR="002E7F5A" w:rsidRPr="007323AB" w:rsidRDefault="002E7F5A" w:rsidP="007323A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p>
    <w:p w14:paraId="61BC98F1" w14:textId="77777777" w:rsidR="002E7F5A" w:rsidRDefault="002E7F5A" w:rsidP="00AB3C9D">
      <w:pPr>
        <w:spacing w:after="0" w:line="240" w:lineRule="auto"/>
        <w:jc w:val="both"/>
        <w:rPr>
          <w:rFonts w:eastAsia="Times New Roman" w:cs="Times New Roman"/>
          <w:b/>
        </w:rPr>
      </w:pPr>
    </w:p>
    <w:p w14:paraId="41A0DEC6" w14:textId="77777777" w:rsidR="00142065" w:rsidRDefault="00142065" w:rsidP="00AB3C9D">
      <w:pPr>
        <w:spacing w:after="0" w:line="240" w:lineRule="auto"/>
        <w:jc w:val="both"/>
        <w:rPr>
          <w:rFonts w:eastAsia="Times New Roman" w:cs="Times New Roman"/>
          <w:b/>
        </w:rPr>
      </w:pPr>
    </w:p>
    <w:p w14:paraId="34307187" w14:textId="77777777" w:rsidR="00142065" w:rsidRPr="007323AB" w:rsidRDefault="00142065" w:rsidP="00AB3C9D">
      <w:pPr>
        <w:spacing w:after="0" w:line="240" w:lineRule="auto"/>
        <w:jc w:val="both"/>
        <w:rPr>
          <w:rFonts w:eastAsia="Times New Roman" w:cs="Times New Roman"/>
          <w:b/>
        </w:rPr>
      </w:pPr>
    </w:p>
    <w:p w14:paraId="19E44664" w14:textId="77777777" w:rsidR="00AB3C9D" w:rsidRPr="007323AB" w:rsidRDefault="00AB3C9D" w:rsidP="00AB3C9D">
      <w:pPr>
        <w:spacing w:after="0" w:line="240" w:lineRule="auto"/>
        <w:jc w:val="both"/>
        <w:rPr>
          <w:rFonts w:eastAsia="Times New Roman" w:cs="Times New Roman"/>
          <w:b/>
        </w:rPr>
      </w:pPr>
      <w:r w:rsidRPr="007323AB">
        <w:rPr>
          <w:rFonts w:eastAsia="Times New Roman" w:cs="Times New Roman"/>
          <w:b/>
        </w:rPr>
        <w:t>Coordonnateur médical (NOM, prénom, fonction) :</w:t>
      </w:r>
    </w:p>
    <w:p w14:paraId="47A58AE6" w14:textId="77777777" w:rsidR="002E7F5A" w:rsidRPr="007323AB" w:rsidRDefault="002E7F5A" w:rsidP="00AB3C9D">
      <w:pPr>
        <w:spacing w:after="0" w:line="240" w:lineRule="auto"/>
        <w:jc w:val="both"/>
        <w:rPr>
          <w:rFonts w:eastAsia="Times New Roman" w:cs="Times New Roman"/>
          <w:b/>
        </w:rPr>
      </w:pPr>
    </w:p>
    <w:p w14:paraId="656D1FCA" w14:textId="77777777" w:rsidR="00AB3C9D" w:rsidRPr="007323AB" w:rsidRDefault="00AB3C9D" w:rsidP="00EC068F">
      <w:pPr>
        <w:pStyle w:val="Paragraphedeliste"/>
        <w:numPr>
          <w:ilvl w:val="0"/>
          <w:numId w:val="2"/>
        </w:numPr>
        <w:spacing w:after="0" w:line="240" w:lineRule="auto"/>
        <w:jc w:val="both"/>
        <w:rPr>
          <w:rFonts w:eastAsia="Times New Roman" w:cs="Times New Roman"/>
          <w:bCs/>
        </w:rPr>
      </w:pPr>
      <w:r w:rsidRPr="007323AB">
        <w:rPr>
          <w:rFonts w:eastAsia="Times New Roman" w:cs="Times New Roman"/>
          <w:bCs/>
        </w:rPr>
        <w:t>Contact courriel :</w:t>
      </w:r>
    </w:p>
    <w:p w14:paraId="24C35F82" w14:textId="77777777" w:rsidR="002E7F5A" w:rsidRPr="007323AB" w:rsidRDefault="002E7F5A" w:rsidP="002E7F5A">
      <w:pPr>
        <w:spacing w:after="0" w:line="240" w:lineRule="auto"/>
        <w:jc w:val="both"/>
        <w:rPr>
          <w:rFonts w:eastAsia="Times New Roman" w:cs="Times New Roman"/>
          <w:bCs/>
        </w:rPr>
      </w:pPr>
    </w:p>
    <w:p w14:paraId="629EFA8A" w14:textId="77777777" w:rsidR="002E7F5A" w:rsidRPr="007323AB" w:rsidRDefault="002E7F5A" w:rsidP="002E7F5A">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709DAACF" w14:textId="77777777" w:rsidR="002E7F5A" w:rsidRPr="007323AB" w:rsidRDefault="002E7F5A" w:rsidP="002E7F5A">
      <w:pPr>
        <w:pStyle w:val="Paragraphedeliste"/>
        <w:spacing w:after="0" w:line="240" w:lineRule="auto"/>
        <w:jc w:val="both"/>
        <w:rPr>
          <w:rFonts w:eastAsia="Times New Roman" w:cs="Times New Roman"/>
          <w:bCs/>
        </w:rPr>
      </w:pPr>
    </w:p>
    <w:p w14:paraId="6932D762" w14:textId="34CE7CFC" w:rsidR="00AB3C9D" w:rsidRPr="007323AB" w:rsidRDefault="00AB3C9D" w:rsidP="00EC068F">
      <w:pPr>
        <w:pStyle w:val="Paragraphedeliste"/>
        <w:numPr>
          <w:ilvl w:val="0"/>
          <w:numId w:val="2"/>
        </w:numPr>
        <w:spacing w:after="0" w:line="240" w:lineRule="auto"/>
        <w:jc w:val="both"/>
        <w:rPr>
          <w:rFonts w:eastAsia="Times New Roman" w:cs="Times New Roman"/>
          <w:bCs/>
        </w:rPr>
      </w:pPr>
      <w:r w:rsidRPr="007323AB">
        <w:rPr>
          <w:rFonts w:eastAsia="Times New Roman" w:cs="Times New Roman"/>
          <w:bCs/>
        </w:rPr>
        <w:t>Contact téléphone :</w:t>
      </w:r>
    </w:p>
    <w:p w14:paraId="2CE0D8FD" w14:textId="77777777" w:rsidR="00AB3C9D" w:rsidRPr="007323AB" w:rsidRDefault="00AB3C9D" w:rsidP="00AB3C9D">
      <w:pPr>
        <w:spacing w:after="0" w:line="240" w:lineRule="auto"/>
        <w:jc w:val="both"/>
        <w:rPr>
          <w:rFonts w:eastAsia="Times New Roman" w:cs="Times New Roman"/>
          <w:bCs/>
        </w:rPr>
      </w:pPr>
    </w:p>
    <w:p w14:paraId="0401ED6C" w14:textId="77777777" w:rsidR="003961C7" w:rsidRPr="007323AB" w:rsidRDefault="003961C7" w:rsidP="002E7F5A">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22F9036E" w14:textId="77777777" w:rsidR="003961C7" w:rsidRPr="007323AB" w:rsidRDefault="003961C7" w:rsidP="00AB3C9D">
      <w:pPr>
        <w:spacing w:after="0" w:line="240" w:lineRule="auto"/>
        <w:jc w:val="both"/>
        <w:rPr>
          <w:rFonts w:eastAsia="Times New Roman" w:cs="Times New Roman"/>
          <w:bCs/>
        </w:rPr>
      </w:pPr>
    </w:p>
    <w:p w14:paraId="4E2A85EC" w14:textId="77777777" w:rsidR="00537F77" w:rsidRPr="007323AB" w:rsidRDefault="00537F77" w:rsidP="00537F77">
      <w:pPr>
        <w:spacing w:after="0" w:line="240" w:lineRule="auto"/>
        <w:jc w:val="both"/>
        <w:rPr>
          <w:rFonts w:eastAsia="Times New Roman" w:cs="Times New Roman"/>
          <w:bCs/>
        </w:rPr>
      </w:pPr>
    </w:p>
    <w:p w14:paraId="50609217" w14:textId="1E98ACB1" w:rsidR="00537F77" w:rsidRPr="007323AB" w:rsidRDefault="00537F77" w:rsidP="00537F77">
      <w:pPr>
        <w:spacing w:after="0" w:line="240" w:lineRule="auto"/>
        <w:jc w:val="both"/>
        <w:rPr>
          <w:rFonts w:eastAsia="Times New Roman" w:cs="Times New Roman"/>
          <w:b/>
        </w:rPr>
      </w:pPr>
      <w:r w:rsidRPr="007323AB">
        <w:rPr>
          <w:rFonts w:eastAsia="Times New Roman" w:cs="Times New Roman"/>
          <w:b/>
        </w:rPr>
        <w:t>Identification de la sous</w:t>
      </w:r>
      <w:r w:rsidRPr="007323AB">
        <w:rPr>
          <w:rFonts w:ascii="Cambria Math" w:eastAsia="Times New Roman" w:hAnsi="Cambria Math" w:cs="Cambria Math"/>
          <w:b/>
        </w:rPr>
        <w:t>‑</w:t>
      </w:r>
      <w:r w:rsidRPr="007323AB">
        <w:rPr>
          <w:rFonts w:eastAsia="Times New Roman" w:cs="Times New Roman"/>
          <w:b/>
        </w:rPr>
        <w:t>fili</w:t>
      </w:r>
      <w:r w:rsidRPr="007323AB">
        <w:rPr>
          <w:rFonts w:ascii="Calibri" w:eastAsia="Times New Roman" w:hAnsi="Calibri" w:cs="Calibri"/>
          <w:b/>
        </w:rPr>
        <w:t>è</w:t>
      </w:r>
      <w:r w:rsidRPr="007323AB">
        <w:rPr>
          <w:rFonts w:eastAsia="Times New Roman" w:cs="Times New Roman"/>
          <w:b/>
        </w:rPr>
        <w:t xml:space="preserve">re à laquelle l’établissement adhère : </w:t>
      </w:r>
    </w:p>
    <w:p w14:paraId="23D15C1E" w14:textId="77777777" w:rsidR="00537F77" w:rsidRPr="007323AB" w:rsidRDefault="00537F77" w:rsidP="00537F77">
      <w:pPr>
        <w:spacing w:after="0" w:line="240" w:lineRule="auto"/>
        <w:jc w:val="both"/>
        <w:rPr>
          <w:rFonts w:eastAsia="Times New Roman" w:cs="Times New Roman"/>
          <w:bCs/>
        </w:rPr>
      </w:pPr>
    </w:p>
    <w:p w14:paraId="31C7A39F" w14:textId="77777777" w:rsidR="00537F77" w:rsidRPr="007323AB" w:rsidRDefault="00F0634A" w:rsidP="00537F77">
      <w:pPr>
        <w:spacing w:after="0" w:line="240" w:lineRule="auto"/>
        <w:jc w:val="both"/>
        <w:rPr>
          <w:rFonts w:eastAsia="Times New Roman" w:cs="Times New Roman"/>
          <w:bCs/>
        </w:rPr>
      </w:pPr>
      <w:sdt>
        <w:sdtPr>
          <w:rPr>
            <w:rFonts w:eastAsia="Times New Roman" w:cs="Times New Roman"/>
            <w:bCs/>
          </w:rPr>
          <w:id w:val="1399794340"/>
          <w14:checkbox>
            <w14:checked w14:val="0"/>
            <w14:checkedState w14:val="2612" w14:font="MS Gothic"/>
            <w14:uncheckedState w14:val="2610" w14:font="MS Gothic"/>
          </w14:checkbox>
        </w:sdtPr>
        <w:sdtEndPr/>
        <w:sdtContent>
          <w:r w:rsidR="00537F77" w:rsidRPr="007323AB">
            <w:rPr>
              <w:rFonts w:ascii="MS Gothic" w:eastAsia="MS Gothic" w:hAnsi="MS Gothic" w:cs="Times New Roman" w:hint="eastAsia"/>
              <w:bCs/>
            </w:rPr>
            <w:t>☐</w:t>
          </w:r>
        </w:sdtContent>
      </w:sdt>
      <w:r w:rsidR="00537F77" w:rsidRPr="007323AB">
        <w:rPr>
          <w:rFonts w:eastAsia="Times New Roman" w:cs="Times New Roman"/>
          <w:bCs/>
        </w:rPr>
        <w:t xml:space="preserve"> Sous-filière CHU Poitiers / CHU Limoges </w:t>
      </w:r>
    </w:p>
    <w:p w14:paraId="52DCD17E" w14:textId="77777777" w:rsidR="00537F77" w:rsidRPr="007323AB" w:rsidRDefault="00F0634A" w:rsidP="00537F77">
      <w:pPr>
        <w:spacing w:after="0" w:line="240" w:lineRule="auto"/>
        <w:jc w:val="both"/>
        <w:rPr>
          <w:rFonts w:eastAsia="Times New Roman" w:cs="Times New Roman"/>
          <w:bCs/>
        </w:rPr>
      </w:pPr>
      <w:sdt>
        <w:sdtPr>
          <w:rPr>
            <w:rFonts w:eastAsia="Times New Roman" w:cs="Times New Roman"/>
            <w:bCs/>
          </w:rPr>
          <w:id w:val="-71278923"/>
          <w14:checkbox>
            <w14:checked w14:val="0"/>
            <w14:checkedState w14:val="2612" w14:font="MS Gothic"/>
            <w14:uncheckedState w14:val="2610" w14:font="MS Gothic"/>
          </w14:checkbox>
        </w:sdtPr>
        <w:sdtEndPr/>
        <w:sdtContent>
          <w:r w:rsidR="00537F77" w:rsidRPr="007323AB">
            <w:rPr>
              <w:rFonts w:ascii="MS Gothic" w:eastAsia="MS Gothic" w:hAnsi="MS Gothic" w:cs="Times New Roman" w:hint="eastAsia"/>
              <w:bCs/>
            </w:rPr>
            <w:t>☐</w:t>
          </w:r>
        </w:sdtContent>
      </w:sdt>
      <w:r w:rsidR="00537F77" w:rsidRPr="007323AB">
        <w:rPr>
          <w:rFonts w:eastAsia="Times New Roman" w:cs="Times New Roman"/>
          <w:bCs/>
        </w:rPr>
        <w:t xml:space="preserve"> Sous-filière CHU Bordeaux </w:t>
      </w:r>
    </w:p>
    <w:p w14:paraId="7C5DBA98" w14:textId="77777777" w:rsidR="00537F77" w:rsidRPr="007323AB" w:rsidRDefault="00F0634A" w:rsidP="00537F77">
      <w:pPr>
        <w:spacing w:after="0" w:line="240" w:lineRule="auto"/>
        <w:jc w:val="both"/>
        <w:rPr>
          <w:rFonts w:eastAsia="Times New Roman" w:cs="Times New Roman"/>
          <w:bCs/>
        </w:rPr>
      </w:pPr>
      <w:sdt>
        <w:sdtPr>
          <w:rPr>
            <w:rFonts w:eastAsia="Times New Roman" w:cs="Times New Roman"/>
            <w:bCs/>
          </w:rPr>
          <w:id w:val="-1841922257"/>
          <w14:checkbox>
            <w14:checked w14:val="0"/>
            <w14:checkedState w14:val="2612" w14:font="MS Gothic"/>
            <w14:uncheckedState w14:val="2610" w14:font="MS Gothic"/>
          </w14:checkbox>
        </w:sdtPr>
        <w:sdtEndPr/>
        <w:sdtContent>
          <w:r w:rsidR="00537F77" w:rsidRPr="007323AB">
            <w:rPr>
              <w:rFonts w:ascii="MS Gothic" w:eastAsia="MS Gothic" w:hAnsi="MS Gothic" w:cs="Times New Roman" w:hint="eastAsia"/>
              <w:bCs/>
            </w:rPr>
            <w:t>☐</w:t>
          </w:r>
        </w:sdtContent>
      </w:sdt>
      <w:r w:rsidR="00537F77" w:rsidRPr="007323AB">
        <w:rPr>
          <w:rFonts w:eastAsia="Times New Roman" w:cs="Times New Roman"/>
          <w:bCs/>
        </w:rPr>
        <w:t xml:space="preserve"> Sous-filière Tivoli </w:t>
      </w:r>
    </w:p>
    <w:p w14:paraId="32CC41AC" w14:textId="77777777" w:rsidR="00537F77" w:rsidRPr="007323AB" w:rsidRDefault="00537F77" w:rsidP="00537F77">
      <w:pPr>
        <w:spacing w:after="0" w:line="240" w:lineRule="auto"/>
        <w:jc w:val="both"/>
        <w:rPr>
          <w:rFonts w:eastAsia="Times New Roman" w:cs="Times New Roman"/>
          <w:b/>
        </w:rPr>
      </w:pPr>
    </w:p>
    <w:p w14:paraId="464CA26B" w14:textId="77777777" w:rsidR="00161CFE" w:rsidRDefault="00161CFE" w:rsidP="00AB3C9D">
      <w:pPr>
        <w:spacing w:after="0" w:line="240" w:lineRule="auto"/>
        <w:jc w:val="both"/>
        <w:rPr>
          <w:rFonts w:eastAsia="Times New Roman" w:cs="Times New Roman"/>
          <w:bCs/>
          <w:color w:val="002060"/>
        </w:rPr>
      </w:pPr>
    </w:p>
    <w:p w14:paraId="2AB254F8" w14:textId="0D510177" w:rsidR="002B597C" w:rsidRPr="006C11E0" w:rsidRDefault="002B597C" w:rsidP="007323AB">
      <w:pPr>
        <w:shd w:val="clear" w:color="auto" w:fill="D9D9D9" w:themeFill="background1" w:themeFillShade="D9"/>
        <w:spacing w:after="0" w:line="240" w:lineRule="auto"/>
        <w:jc w:val="both"/>
        <w:rPr>
          <w:rFonts w:eastAsia="Times New Roman" w:cs="Times New Roman"/>
          <w:bCs/>
          <w:color w:val="002060"/>
          <w:sz w:val="28"/>
          <w:szCs w:val="28"/>
        </w:rPr>
      </w:pPr>
      <w:r w:rsidRPr="009D12DF">
        <w:rPr>
          <w:rFonts w:eastAsia="Times New Roman" w:cs="Times New Roman"/>
          <w:b/>
          <w:sz w:val="28"/>
          <w:szCs w:val="28"/>
        </w:rPr>
        <w:t xml:space="preserve">2- CANDIDATURE POUR DEVENIR NIVEAU 2 DE PRISE EN CHARGE DE LA DOULEUR CHRONIQUE DES PATIENTES ATTEINTES D’ENDOMETRIOSE  </w:t>
      </w:r>
    </w:p>
    <w:p w14:paraId="3E01A51B" w14:textId="77777777" w:rsidR="002B597C" w:rsidRPr="007323AB" w:rsidRDefault="002B597C" w:rsidP="00AB3C9D">
      <w:pPr>
        <w:spacing w:after="0" w:line="240" w:lineRule="auto"/>
        <w:jc w:val="both"/>
        <w:rPr>
          <w:rFonts w:eastAsia="Times New Roman" w:cs="Times New Roman"/>
          <w:bCs/>
        </w:rPr>
      </w:pPr>
    </w:p>
    <w:p w14:paraId="7BBBABC7" w14:textId="1C8B8779" w:rsidR="008C5619" w:rsidRPr="007323AB" w:rsidRDefault="008C5619" w:rsidP="008C5619">
      <w:pPr>
        <w:spacing w:after="0" w:line="240" w:lineRule="auto"/>
        <w:jc w:val="both"/>
        <w:rPr>
          <w:rFonts w:eastAsia="Times New Roman" w:cs="Times New Roman"/>
          <w:bCs/>
          <w:i/>
          <w:iCs/>
        </w:rPr>
      </w:pPr>
      <w:r w:rsidRPr="007323AB">
        <w:rPr>
          <w:rFonts w:eastAsia="Times New Roman" w:cs="Times New Roman"/>
          <w:i/>
          <w:iCs/>
        </w:rPr>
        <w:t>RAPPEL : C</w:t>
      </w:r>
      <w:r w:rsidRPr="007323AB">
        <w:rPr>
          <w:rFonts w:eastAsia="Times New Roman" w:cs="Times New Roman"/>
          <w:bCs/>
          <w:i/>
          <w:iCs/>
        </w:rPr>
        <w:t xml:space="preserve">es structures doivent en complément des critères du niveau 1 proposer les éléments suivants : </w:t>
      </w:r>
    </w:p>
    <w:p w14:paraId="1E865A78" w14:textId="6B544492" w:rsidR="008C5619" w:rsidRPr="007323AB" w:rsidRDefault="008C5619" w:rsidP="008C5619">
      <w:pPr>
        <w:pStyle w:val="Paragraphedeliste"/>
        <w:numPr>
          <w:ilvl w:val="0"/>
          <w:numId w:val="12"/>
        </w:numPr>
        <w:spacing w:after="0" w:line="240" w:lineRule="auto"/>
        <w:jc w:val="both"/>
        <w:rPr>
          <w:rFonts w:eastAsia="Times New Roman" w:cs="Times New Roman"/>
          <w:bCs/>
          <w:i/>
          <w:iCs/>
        </w:rPr>
      </w:pPr>
      <w:r w:rsidRPr="007323AB">
        <w:rPr>
          <w:rFonts w:eastAsia="Times New Roman" w:cs="Times New Roman"/>
          <w:bCs/>
          <w:i/>
          <w:iCs/>
        </w:rPr>
        <w:t>avoir sur site un algologue référent endométriose adhérent à la filière et qui participe au moins une fois par mois à une RCP endométriose proposée par une sous-filière,</w:t>
      </w:r>
    </w:p>
    <w:p w14:paraId="234981F7" w14:textId="6BCE9B3E" w:rsidR="008C5619" w:rsidRPr="007323AB" w:rsidRDefault="008C5619" w:rsidP="008C5619">
      <w:pPr>
        <w:pStyle w:val="Paragraphedeliste"/>
        <w:numPr>
          <w:ilvl w:val="0"/>
          <w:numId w:val="12"/>
        </w:numPr>
        <w:spacing w:after="0" w:line="240" w:lineRule="auto"/>
        <w:jc w:val="both"/>
        <w:rPr>
          <w:rFonts w:eastAsia="Times New Roman" w:cs="Times New Roman"/>
          <w:bCs/>
          <w:i/>
          <w:iCs/>
        </w:rPr>
      </w:pPr>
      <w:r w:rsidRPr="007323AB">
        <w:rPr>
          <w:rFonts w:eastAsia="Times New Roman" w:cs="Times New Roman"/>
          <w:bCs/>
          <w:i/>
          <w:iCs/>
        </w:rPr>
        <w:t>le centre doit proposer un circuit préférentiel de prise de rendez-vous filtré par une expertise via une RCP,</w:t>
      </w:r>
    </w:p>
    <w:p w14:paraId="5CA12477" w14:textId="66801B43" w:rsidR="008C5619" w:rsidRPr="007323AB" w:rsidRDefault="008C5619" w:rsidP="008C5619">
      <w:pPr>
        <w:pStyle w:val="Paragraphedeliste"/>
        <w:numPr>
          <w:ilvl w:val="0"/>
          <w:numId w:val="12"/>
        </w:numPr>
        <w:spacing w:after="0" w:line="240" w:lineRule="auto"/>
        <w:jc w:val="both"/>
        <w:rPr>
          <w:rFonts w:eastAsia="Times New Roman" w:cs="Times New Roman"/>
          <w:bCs/>
          <w:i/>
          <w:iCs/>
        </w:rPr>
      </w:pPr>
      <w:r w:rsidRPr="007323AB">
        <w:rPr>
          <w:rFonts w:eastAsia="Times New Roman" w:cs="Times New Roman"/>
          <w:bCs/>
          <w:i/>
          <w:iCs/>
        </w:rPr>
        <w:t xml:space="preserve">s’engager </w:t>
      </w:r>
      <w:r w:rsidR="001156C2">
        <w:rPr>
          <w:rFonts w:eastAsia="Times New Roman" w:cs="Times New Roman"/>
          <w:bCs/>
          <w:i/>
          <w:iCs/>
        </w:rPr>
        <w:t>à</w:t>
      </w:r>
      <w:r w:rsidR="001156C2" w:rsidRPr="007323AB">
        <w:rPr>
          <w:rFonts w:eastAsia="Times New Roman" w:cs="Times New Roman"/>
          <w:bCs/>
          <w:i/>
          <w:iCs/>
        </w:rPr>
        <w:t xml:space="preserve"> </w:t>
      </w:r>
      <w:r w:rsidRPr="007323AB">
        <w:rPr>
          <w:rFonts w:eastAsia="Times New Roman" w:cs="Times New Roman"/>
          <w:bCs/>
          <w:i/>
          <w:iCs/>
        </w:rPr>
        <w:t>proposer un premier rendez-vous dans les 3 à 6 mois puis au moins un rendez-vous de suivi entre 2 à 3 mois afin de s’assurer d’un relais avec les professionnels de ville.</w:t>
      </w:r>
    </w:p>
    <w:p w14:paraId="503D6603" w14:textId="77777777" w:rsidR="00161CFE" w:rsidRPr="007323AB" w:rsidRDefault="00161CFE" w:rsidP="00AB3C9D">
      <w:pPr>
        <w:spacing w:after="0" w:line="240" w:lineRule="auto"/>
        <w:jc w:val="both"/>
        <w:rPr>
          <w:rFonts w:eastAsia="Times New Roman" w:cs="Times New Roman"/>
          <w:bCs/>
        </w:rPr>
      </w:pPr>
    </w:p>
    <w:p w14:paraId="14E237BA" w14:textId="67DD36BD" w:rsidR="00537F77" w:rsidRPr="00AD02D2" w:rsidRDefault="00AD02D2" w:rsidP="00AB3C9D">
      <w:pPr>
        <w:spacing w:after="0" w:line="240" w:lineRule="auto"/>
        <w:jc w:val="both"/>
        <w:rPr>
          <w:rFonts w:eastAsia="Times New Roman" w:cs="Times New Roman"/>
          <w:b/>
          <w:u w:val="single"/>
        </w:rPr>
      </w:pPr>
      <w:r w:rsidRPr="00AD02D2">
        <w:rPr>
          <w:rFonts w:eastAsia="Times New Roman" w:cs="Times New Roman"/>
          <w:b/>
          <w:u w:val="single"/>
        </w:rPr>
        <w:t xml:space="preserve">Equipe </w:t>
      </w:r>
      <w:r>
        <w:rPr>
          <w:rFonts w:eastAsia="Times New Roman" w:cs="Times New Roman"/>
          <w:b/>
          <w:u w:val="single"/>
        </w:rPr>
        <w:t>d</w:t>
      </w:r>
      <w:r w:rsidRPr="00AD02D2">
        <w:rPr>
          <w:rFonts w:eastAsia="Times New Roman" w:cs="Times New Roman"/>
          <w:b/>
          <w:u w:val="single"/>
        </w:rPr>
        <w:t>édiée</w:t>
      </w:r>
    </w:p>
    <w:p w14:paraId="08ED5A66" w14:textId="77777777" w:rsidR="00AD02D2" w:rsidRPr="00AD02D2" w:rsidRDefault="00AD02D2" w:rsidP="00AB3C9D">
      <w:pPr>
        <w:spacing w:after="0" w:line="240" w:lineRule="auto"/>
        <w:jc w:val="both"/>
        <w:rPr>
          <w:rFonts w:eastAsia="Times New Roman" w:cs="Times New Roman"/>
          <w:b/>
          <w:u w:val="single"/>
        </w:rPr>
      </w:pPr>
    </w:p>
    <w:p w14:paraId="4A83FACD" w14:textId="25F28EEC" w:rsidR="008C5619" w:rsidRPr="00AD02D2" w:rsidRDefault="00AD02D2" w:rsidP="00AD02D2">
      <w:pPr>
        <w:pStyle w:val="Paragraphedeliste"/>
        <w:numPr>
          <w:ilvl w:val="0"/>
          <w:numId w:val="13"/>
        </w:numPr>
        <w:spacing w:after="0" w:line="240" w:lineRule="auto"/>
        <w:jc w:val="both"/>
        <w:rPr>
          <w:rFonts w:eastAsia="Times New Roman" w:cs="Times New Roman"/>
          <w:bCs/>
        </w:rPr>
      </w:pPr>
      <w:r w:rsidRPr="00AD02D2">
        <w:rPr>
          <w:rFonts w:eastAsia="Times New Roman" w:cs="Times New Roman"/>
          <w:b/>
          <w:u w:val="single"/>
        </w:rPr>
        <w:t>Algologue</w:t>
      </w:r>
      <w:r w:rsidR="009D12DF">
        <w:rPr>
          <w:rFonts w:eastAsia="Times New Roman" w:cs="Times New Roman"/>
          <w:b/>
          <w:u w:val="single"/>
        </w:rPr>
        <w:t xml:space="preserve"> référent endométriose</w:t>
      </w:r>
      <w:r w:rsidR="008C5619" w:rsidRPr="00AD02D2">
        <w:rPr>
          <w:rFonts w:eastAsia="Times New Roman" w:cs="Times New Roman"/>
          <w:b/>
        </w:rPr>
        <w:t> </w:t>
      </w:r>
      <w:r w:rsidR="008C5619" w:rsidRPr="00AD02D2">
        <w:rPr>
          <w:rFonts w:eastAsia="Times New Roman" w:cs="Times New Roman"/>
          <w:bCs/>
        </w:rPr>
        <w:t>(</w:t>
      </w:r>
      <w:r w:rsidRPr="00AD02D2">
        <w:rPr>
          <w:rFonts w:eastAsia="Times New Roman" w:cs="Times New Roman"/>
          <w:bCs/>
        </w:rPr>
        <w:t>p</w:t>
      </w:r>
      <w:r w:rsidR="008C5619" w:rsidRPr="00AD02D2">
        <w:rPr>
          <w:rFonts w:eastAsia="Times New Roman" w:cs="Times New Roman"/>
          <w:bCs/>
        </w:rPr>
        <w:t>récisez son nom/prénom/</w:t>
      </w:r>
      <w:r w:rsidR="00537F77" w:rsidRPr="00AD02D2">
        <w:rPr>
          <w:rFonts w:eastAsia="Times New Roman" w:cs="Times New Roman"/>
          <w:bCs/>
        </w:rPr>
        <w:t>quotité de travail)</w:t>
      </w:r>
    </w:p>
    <w:p w14:paraId="03B3B603" w14:textId="77777777" w:rsidR="008C5619" w:rsidRPr="007323AB" w:rsidRDefault="008C5619" w:rsidP="00AB3C9D">
      <w:pPr>
        <w:spacing w:after="0" w:line="240" w:lineRule="auto"/>
        <w:jc w:val="both"/>
        <w:rPr>
          <w:rFonts w:eastAsia="Times New Roman" w:cs="Times New Roman"/>
          <w:bCs/>
        </w:rPr>
      </w:pPr>
    </w:p>
    <w:p w14:paraId="316063AE" w14:textId="77777777" w:rsidR="00537F77" w:rsidRDefault="00537F77" w:rsidP="007323A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p>
    <w:p w14:paraId="0211ADC4" w14:textId="77777777" w:rsidR="00AD02D2" w:rsidRPr="007323AB" w:rsidRDefault="00AD02D2" w:rsidP="007323A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p>
    <w:p w14:paraId="1B968A07" w14:textId="77777777" w:rsidR="00537F77" w:rsidRPr="007323AB" w:rsidRDefault="00537F77" w:rsidP="00AB3C9D">
      <w:pPr>
        <w:spacing w:after="0" w:line="240" w:lineRule="auto"/>
        <w:jc w:val="both"/>
        <w:rPr>
          <w:rFonts w:eastAsia="Times New Roman" w:cs="Times New Roman"/>
          <w:bCs/>
        </w:rPr>
      </w:pPr>
    </w:p>
    <w:p w14:paraId="790E345D" w14:textId="118470E8" w:rsidR="00AD02D2" w:rsidRPr="00AD02D2" w:rsidRDefault="00AD02D2" w:rsidP="00AD02D2">
      <w:pPr>
        <w:pStyle w:val="Paragraphedeliste"/>
        <w:numPr>
          <w:ilvl w:val="0"/>
          <w:numId w:val="13"/>
        </w:numPr>
        <w:spacing w:after="0" w:line="240" w:lineRule="auto"/>
        <w:jc w:val="both"/>
        <w:rPr>
          <w:rFonts w:eastAsia="Times New Roman" w:cs="Times New Roman"/>
          <w:b/>
          <w:u w:val="single"/>
        </w:rPr>
      </w:pPr>
      <w:r>
        <w:rPr>
          <w:rFonts w:eastAsia="Times New Roman" w:cs="Times New Roman"/>
          <w:b/>
          <w:u w:val="single"/>
        </w:rPr>
        <w:t xml:space="preserve">Autres professionnels </w:t>
      </w:r>
      <w:r>
        <w:rPr>
          <w:rFonts w:eastAsia="Times New Roman" w:cs="Times New Roman"/>
          <w:bCs/>
        </w:rPr>
        <w:t>(type de profession, quotité, etc.)</w:t>
      </w:r>
    </w:p>
    <w:p w14:paraId="23A28FC3" w14:textId="77777777" w:rsidR="00AD02D2" w:rsidRDefault="00AD02D2" w:rsidP="00AB3C9D">
      <w:pPr>
        <w:spacing w:after="0" w:line="240" w:lineRule="auto"/>
        <w:jc w:val="both"/>
        <w:rPr>
          <w:rFonts w:eastAsia="Times New Roman" w:cs="Times New Roman"/>
          <w:b/>
          <w:u w:val="single"/>
        </w:rPr>
      </w:pPr>
    </w:p>
    <w:p w14:paraId="62518F6E"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6D99DDC4"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499B91AB"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055E79FF" w14:textId="77777777" w:rsidR="00AD02D2" w:rsidRDefault="00AD02D2" w:rsidP="00AB3C9D">
      <w:pPr>
        <w:spacing w:after="0" w:line="240" w:lineRule="auto"/>
        <w:jc w:val="both"/>
        <w:rPr>
          <w:rFonts w:eastAsia="Times New Roman" w:cs="Times New Roman"/>
          <w:b/>
          <w:u w:val="single"/>
        </w:rPr>
      </w:pPr>
    </w:p>
    <w:p w14:paraId="481BF53A" w14:textId="77777777" w:rsidR="00AD02D2" w:rsidRDefault="00AD02D2" w:rsidP="00AB3C9D">
      <w:pPr>
        <w:spacing w:after="0" w:line="240" w:lineRule="auto"/>
        <w:jc w:val="both"/>
        <w:rPr>
          <w:rFonts w:eastAsia="Times New Roman" w:cs="Times New Roman"/>
          <w:b/>
          <w:u w:val="single"/>
        </w:rPr>
      </w:pPr>
    </w:p>
    <w:p w14:paraId="2F4DD299" w14:textId="77777777" w:rsidR="00AD02D2" w:rsidRDefault="00AD02D2" w:rsidP="00AB3C9D">
      <w:pPr>
        <w:spacing w:after="0" w:line="240" w:lineRule="auto"/>
        <w:jc w:val="both"/>
        <w:rPr>
          <w:rFonts w:eastAsia="Times New Roman" w:cs="Times New Roman"/>
          <w:b/>
          <w:u w:val="single"/>
        </w:rPr>
      </w:pPr>
    </w:p>
    <w:p w14:paraId="4645B693" w14:textId="4E76C5A7" w:rsidR="00AD02D2" w:rsidRPr="00AD02D2" w:rsidRDefault="00AD02D2" w:rsidP="00AB3C9D">
      <w:pPr>
        <w:spacing w:after="0" w:line="240" w:lineRule="auto"/>
        <w:jc w:val="both"/>
        <w:rPr>
          <w:rFonts w:eastAsia="Times New Roman" w:cs="Times New Roman"/>
          <w:bCs/>
        </w:rPr>
      </w:pPr>
      <w:r>
        <w:rPr>
          <w:rFonts w:eastAsia="Times New Roman" w:cs="Times New Roman"/>
          <w:b/>
          <w:u w:val="single"/>
        </w:rPr>
        <w:t xml:space="preserve">Organisation envisagée </w:t>
      </w:r>
      <w:r w:rsidRPr="00AD02D2">
        <w:rPr>
          <w:rFonts w:eastAsia="Times New Roman" w:cs="Times New Roman"/>
          <w:bCs/>
        </w:rPr>
        <w:t>(</w:t>
      </w:r>
      <w:r>
        <w:rPr>
          <w:rFonts w:eastAsia="Times New Roman" w:cs="Times New Roman"/>
          <w:bCs/>
        </w:rPr>
        <w:t xml:space="preserve">précisez les modalités d’organisation, de </w:t>
      </w:r>
      <w:r w:rsidRPr="00AD02D2">
        <w:rPr>
          <w:rFonts w:eastAsia="Times New Roman" w:cs="Times New Roman"/>
          <w:bCs/>
        </w:rPr>
        <w:t>prise en rendez-vous</w:t>
      </w:r>
      <w:r w:rsidR="009D12DF">
        <w:rPr>
          <w:rFonts w:eastAsia="Times New Roman" w:cs="Times New Roman"/>
          <w:bCs/>
        </w:rPr>
        <w:t xml:space="preserve">, </w:t>
      </w:r>
      <w:r w:rsidR="004821DB">
        <w:rPr>
          <w:rFonts w:eastAsia="Times New Roman" w:cs="Times New Roman"/>
          <w:bCs/>
        </w:rPr>
        <w:t xml:space="preserve">de suivi, </w:t>
      </w:r>
      <w:r w:rsidR="009D12DF">
        <w:rPr>
          <w:rFonts w:eastAsia="Times New Roman" w:cs="Times New Roman"/>
          <w:bCs/>
        </w:rPr>
        <w:t>participation RCP, etc.)</w:t>
      </w:r>
    </w:p>
    <w:p w14:paraId="109B3236" w14:textId="77777777" w:rsidR="00AD02D2" w:rsidRDefault="00AD02D2" w:rsidP="00AB3C9D">
      <w:pPr>
        <w:spacing w:after="0" w:line="240" w:lineRule="auto"/>
        <w:jc w:val="both"/>
        <w:rPr>
          <w:rFonts w:eastAsia="Times New Roman" w:cs="Times New Roman"/>
          <w:b/>
          <w:u w:val="single"/>
        </w:rPr>
      </w:pPr>
    </w:p>
    <w:p w14:paraId="50A1B378"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4448144D"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503E11EF"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209B39AF"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7A3B940C"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379A8375" w14:textId="77777777" w:rsidR="00AD02D2" w:rsidRDefault="00AD02D2" w:rsidP="00AD02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724279DF" w14:textId="77777777" w:rsidR="00AD02D2" w:rsidRDefault="00AD02D2" w:rsidP="00AB3C9D">
      <w:pPr>
        <w:spacing w:after="0" w:line="240" w:lineRule="auto"/>
        <w:jc w:val="both"/>
        <w:rPr>
          <w:rFonts w:eastAsia="Times New Roman" w:cs="Times New Roman"/>
          <w:b/>
          <w:u w:val="single"/>
        </w:rPr>
      </w:pPr>
    </w:p>
    <w:p w14:paraId="7BFA15E5" w14:textId="5AAB797C" w:rsidR="007323AB" w:rsidRPr="00AD02D2" w:rsidRDefault="007323AB" w:rsidP="00AB3C9D">
      <w:pPr>
        <w:spacing w:after="0" w:line="240" w:lineRule="auto"/>
        <w:jc w:val="both"/>
        <w:rPr>
          <w:rFonts w:eastAsia="Times New Roman" w:cs="Times New Roman"/>
          <w:b/>
          <w:u w:val="single"/>
        </w:rPr>
      </w:pPr>
      <w:r w:rsidRPr="00AD02D2">
        <w:rPr>
          <w:rFonts w:eastAsia="Times New Roman" w:cs="Times New Roman"/>
          <w:b/>
          <w:u w:val="single"/>
        </w:rPr>
        <w:t>Activité</w:t>
      </w:r>
    </w:p>
    <w:p w14:paraId="51E0D73E" w14:textId="77777777" w:rsidR="007323AB" w:rsidRPr="007323AB" w:rsidRDefault="007323AB" w:rsidP="00AB3C9D">
      <w:pPr>
        <w:spacing w:after="0" w:line="240" w:lineRule="auto"/>
        <w:jc w:val="both"/>
        <w:rPr>
          <w:rFonts w:eastAsia="Times New Roman" w:cs="Times New Roman"/>
          <w:bCs/>
        </w:rPr>
      </w:pPr>
    </w:p>
    <w:p w14:paraId="4FBD2706" w14:textId="3C545D4F" w:rsidR="007323AB" w:rsidRPr="007323AB" w:rsidRDefault="007323AB" w:rsidP="007323AB">
      <w:pPr>
        <w:spacing w:after="0" w:line="240" w:lineRule="auto"/>
        <w:jc w:val="both"/>
        <w:rPr>
          <w:rFonts w:eastAsia="Times New Roman" w:cs="Times New Roman"/>
          <w:bCs/>
        </w:rPr>
      </w:pPr>
      <w:r w:rsidRPr="007323AB">
        <w:rPr>
          <w:rFonts w:eastAsia="Times New Roman" w:cs="Times New Roman"/>
          <w:bCs/>
        </w:rPr>
        <w:t>Nombre de patient</w:t>
      </w:r>
      <w:r w:rsidR="009D12DF">
        <w:rPr>
          <w:rFonts w:eastAsia="Times New Roman" w:cs="Times New Roman"/>
          <w:bCs/>
        </w:rPr>
        <w:t>e</w:t>
      </w:r>
      <w:r w:rsidRPr="007323AB">
        <w:rPr>
          <w:rFonts w:eastAsia="Times New Roman" w:cs="Times New Roman"/>
          <w:bCs/>
        </w:rPr>
        <w:t>s vu</w:t>
      </w:r>
      <w:r w:rsidR="009D12DF">
        <w:rPr>
          <w:rFonts w:eastAsia="Times New Roman" w:cs="Times New Roman"/>
          <w:bCs/>
        </w:rPr>
        <w:t>e</w:t>
      </w:r>
      <w:r w:rsidRPr="007323AB">
        <w:rPr>
          <w:rFonts w:eastAsia="Times New Roman" w:cs="Times New Roman"/>
          <w:bCs/>
        </w:rPr>
        <w:t xml:space="preserve">s dans la structure au cours de l'année (2025) : </w:t>
      </w:r>
    </w:p>
    <w:p w14:paraId="34BBF105" w14:textId="0B8E2DD6" w:rsidR="007323AB" w:rsidRPr="007323AB" w:rsidRDefault="007323AB" w:rsidP="00AD02D2">
      <w:pPr>
        <w:spacing w:after="0" w:line="240" w:lineRule="auto"/>
        <w:ind w:firstLine="708"/>
        <w:jc w:val="both"/>
        <w:rPr>
          <w:rFonts w:eastAsia="Times New Roman" w:cs="Times New Roman"/>
          <w:bCs/>
        </w:rPr>
      </w:pPr>
      <w:r w:rsidRPr="007323AB">
        <w:rPr>
          <w:rFonts w:eastAsia="Times New Roman" w:cs="Times New Roman"/>
          <w:bCs/>
        </w:rPr>
        <w:t>dont file active (</w:t>
      </w:r>
      <w:r w:rsidR="004821DB">
        <w:rPr>
          <w:rFonts w:eastAsia="Times New Roman" w:cs="Times New Roman"/>
          <w:bCs/>
        </w:rPr>
        <w:t>&lt; 18</w:t>
      </w:r>
      <w:r w:rsidRPr="007323AB">
        <w:rPr>
          <w:rFonts w:eastAsia="Times New Roman" w:cs="Times New Roman"/>
          <w:bCs/>
        </w:rPr>
        <w:t xml:space="preserve"> ans) :</w:t>
      </w:r>
      <w:r w:rsidR="009D12DF">
        <w:rPr>
          <w:rFonts w:eastAsia="Times New Roman" w:cs="Times New Roman"/>
          <w:bCs/>
        </w:rPr>
        <w:t xml:space="preserve"> …………..</w:t>
      </w:r>
    </w:p>
    <w:p w14:paraId="2E2B8B6D" w14:textId="16A8A433" w:rsidR="007323AB" w:rsidRPr="007323AB" w:rsidRDefault="007323AB" w:rsidP="00AD02D2">
      <w:pPr>
        <w:spacing w:after="0" w:line="240" w:lineRule="auto"/>
        <w:ind w:firstLine="708"/>
        <w:jc w:val="both"/>
        <w:rPr>
          <w:rFonts w:eastAsia="Times New Roman" w:cs="Times New Roman"/>
          <w:bCs/>
        </w:rPr>
      </w:pPr>
      <w:r w:rsidRPr="007323AB">
        <w:rPr>
          <w:rFonts w:eastAsia="Times New Roman" w:cs="Times New Roman"/>
          <w:bCs/>
        </w:rPr>
        <w:t>dont file active (</w:t>
      </w:r>
      <w:r w:rsidR="004821DB">
        <w:rPr>
          <w:rFonts w:eastAsia="Times New Roman" w:cs="Times New Roman"/>
          <w:bCs/>
        </w:rPr>
        <w:t xml:space="preserve">&gt; </w:t>
      </w:r>
      <w:r w:rsidRPr="007323AB">
        <w:rPr>
          <w:rFonts w:eastAsia="Times New Roman" w:cs="Times New Roman"/>
          <w:bCs/>
        </w:rPr>
        <w:t>18 ans) :</w:t>
      </w:r>
      <w:r w:rsidR="009D12DF">
        <w:rPr>
          <w:rFonts w:eastAsia="Times New Roman" w:cs="Times New Roman"/>
          <w:bCs/>
        </w:rPr>
        <w:t xml:space="preserve"> …………</w:t>
      </w:r>
    </w:p>
    <w:p w14:paraId="050C9176" w14:textId="77777777" w:rsidR="007323AB" w:rsidRDefault="007323AB" w:rsidP="00AB3C9D">
      <w:pPr>
        <w:spacing w:after="0" w:line="240" w:lineRule="auto"/>
        <w:jc w:val="both"/>
        <w:rPr>
          <w:rFonts w:eastAsia="Times New Roman" w:cs="Times New Roman"/>
          <w:bCs/>
        </w:rPr>
      </w:pPr>
    </w:p>
    <w:p w14:paraId="7E58B3E3" w14:textId="57137440" w:rsidR="009D12DF" w:rsidRPr="007323AB" w:rsidRDefault="009D12DF" w:rsidP="009D12DF">
      <w:pPr>
        <w:spacing w:after="0" w:line="240" w:lineRule="auto"/>
        <w:jc w:val="both"/>
        <w:rPr>
          <w:rFonts w:eastAsia="Times New Roman" w:cs="Times New Roman"/>
          <w:bCs/>
        </w:rPr>
      </w:pPr>
      <w:r w:rsidRPr="007323AB">
        <w:rPr>
          <w:rFonts w:eastAsia="Times New Roman" w:cs="Times New Roman"/>
          <w:bCs/>
        </w:rPr>
        <w:t>Nombre de patient</w:t>
      </w:r>
      <w:r>
        <w:rPr>
          <w:rFonts w:eastAsia="Times New Roman" w:cs="Times New Roman"/>
          <w:bCs/>
        </w:rPr>
        <w:t>e</w:t>
      </w:r>
      <w:r w:rsidRPr="007323AB">
        <w:rPr>
          <w:rFonts w:eastAsia="Times New Roman" w:cs="Times New Roman"/>
          <w:bCs/>
        </w:rPr>
        <w:t>s vu</w:t>
      </w:r>
      <w:r>
        <w:rPr>
          <w:rFonts w:eastAsia="Times New Roman" w:cs="Times New Roman"/>
          <w:bCs/>
        </w:rPr>
        <w:t>e</w:t>
      </w:r>
      <w:r w:rsidRPr="007323AB">
        <w:rPr>
          <w:rFonts w:eastAsia="Times New Roman" w:cs="Times New Roman"/>
          <w:bCs/>
        </w:rPr>
        <w:t xml:space="preserve">s pour des douleurs </w:t>
      </w:r>
      <w:r>
        <w:rPr>
          <w:rFonts w:eastAsia="Times New Roman" w:cs="Times New Roman"/>
          <w:bCs/>
        </w:rPr>
        <w:t>liée</w:t>
      </w:r>
      <w:r w:rsidR="003A05A5">
        <w:rPr>
          <w:rFonts w:eastAsia="Times New Roman" w:cs="Times New Roman"/>
          <w:bCs/>
        </w:rPr>
        <w:t>s</w:t>
      </w:r>
      <w:r>
        <w:rPr>
          <w:rFonts w:eastAsia="Times New Roman" w:cs="Times New Roman"/>
          <w:bCs/>
        </w:rPr>
        <w:t xml:space="preserve"> à l</w:t>
      </w:r>
      <w:r w:rsidRPr="007323AB">
        <w:rPr>
          <w:rFonts w:eastAsia="Times New Roman" w:cs="Times New Roman"/>
          <w:bCs/>
        </w:rPr>
        <w:t>'endométriose :</w:t>
      </w:r>
      <w:r>
        <w:rPr>
          <w:rFonts w:eastAsia="Times New Roman" w:cs="Times New Roman"/>
          <w:bCs/>
        </w:rPr>
        <w:t xml:space="preserve"> …………</w:t>
      </w:r>
    </w:p>
    <w:p w14:paraId="5D2771C8" w14:textId="77777777" w:rsidR="004821DB" w:rsidRPr="007323AB" w:rsidRDefault="004821DB" w:rsidP="004821DB">
      <w:pPr>
        <w:spacing w:after="0" w:line="240" w:lineRule="auto"/>
        <w:ind w:firstLine="708"/>
        <w:jc w:val="both"/>
        <w:rPr>
          <w:rFonts w:eastAsia="Times New Roman" w:cs="Times New Roman"/>
          <w:bCs/>
        </w:rPr>
      </w:pPr>
      <w:r w:rsidRPr="007323AB">
        <w:rPr>
          <w:rFonts w:eastAsia="Times New Roman" w:cs="Times New Roman"/>
          <w:bCs/>
        </w:rPr>
        <w:t>dont file active (</w:t>
      </w:r>
      <w:r>
        <w:rPr>
          <w:rFonts w:eastAsia="Times New Roman" w:cs="Times New Roman"/>
          <w:bCs/>
        </w:rPr>
        <w:t>&lt; 18</w:t>
      </w:r>
      <w:r w:rsidRPr="007323AB">
        <w:rPr>
          <w:rFonts w:eastAsia="Times New Roman" w:cs="Times New Roman"/>
          <w:bCs/>
        </w:rPr>
        <w:t xml:space="preserve"> ans) :</w:t>
      </w:r>
      <w:r>
        <w:rPr>
          <w:rFonts w:eastAsia="Times New Roman" w:cs="Times New Roman"/>
          <w:bCs/>
        </w:rPr>
        <w:t xml:space="preserve"> …………..</w:t>
      </w:r>
    </w:p>
    <w:p w14:paraId="4D44FA2B" w14:textId="77777777" w:rsidR="004821DB" w:rsidRPr="007323AB" w:rsidRDefault="004821DB" w:rsidP="004821DB">
      <w:pPr>
        <w:spacing w:after="0" w:line="240" w:lineRule="auto"/>
        <w:ind w:firstLine="708"/>
        <w:jc w:val="both"/>
        <w:rPr>
          <w:rFonts w:eastAsia="Times New Roman" w:cs="Times New Roman"/>
          <w:bCs/>
        </w:rPr>
      </w:pPr>
      <w:r w:rsidRPr="007323AB">
        <w:rPr>
          <w:rFonts w:eastAsia="Times New Roman" w:cs="Times New Roman"/>
          <w:bCs/>
        </w:rPr>
        <w:t>dont file active (</w:t>
      </w:r>
      <w:r>
        <w:rPr>
          <w:rFonts w:eastAsia="Times New Roman" w:cs="Times New Roman"/>
          <w:bCs/>
        </w:rPr>
        <w:t xml:space="preserve">&gt; </w:t>
      </w:r>
      <w:r w:rsidRPr="007323AB">
        <w:rPr>
          <w:rFonts w:eastAsia="Times New Roman" w:cs="Times New Roman"/>
          <w:bCs/>
        </w:rPr>
        <w:t>18 ans) :</w:t>
      </w:r>
      <w:r>
        <w:rPr>
          <w:rFonts w:eastAsia="Times New Roman" w:cs="Times New Roman"/>
          <w:bCs/>
        </w:rPr>
        <w:t xml:space="preserve"> …………</w:t>
      </w:r>
    </w:p>
    <w:p w14:paraId="6A3E2EC4" w14:textId="77777777" w:rsidR="004821DB" w:rsidRDefault="004821DB" w:rsidP="004821DB">
      <w:pPr>
        <w:spacing w:after="0" w:line="240" w:lineRule="auto"/>
        <w:jc w:val="both"/>
        <w:rPr>
          <w:rFonts w:eastAsia="Times New Roman" w:cs="Times New Roman"/>
          <w:bCs/>
        </w:rPr>
      </w:pPr>
    </w:p>
    <w:p w14:paraId="29350D14" w14:textId="3F022FBA" w:rsidR="007323AB" w:rsidRPr="007323AB" w:rsidRDefault="007323AB" w:rsidP="00AB3C9D">
      <w:pPr>
        <w:spacing w:after="0" w:line="240" w:lineRule="auto"/>
        <w:jc w:val="both"/>
        <w:rPr>
          <w:rFonts w:eastAsia="Times New Roman" w:cs="Times New Roman"/>
          <w:bCs/>
        </w:rPr>
      </w:pPr>
      <w:r w:rsidRPr="007323AB">
        <w:rPr>
          <w:rFonts w:eastAsia="Times New Roman" w:cs="Times New Roman"/>
          <w:bCs/>
        </w:rPr>
        <w:t>Nombre de nouve</w:t>
      </w:r>
      <w:r w:rsidR="003A05A5">
        <w:rPr>
          <w:rFonts w:eastAsia="Times New Roman" w:cs="Times New Roman"/>
          <w:bCs/>
        </w:rPr>
        <w:t>lles</w:t>
      </w:r>
      <w:r w:rsidRPr="007323AB">
        <w:rPr>
          <w:rFonts w:eastAsia="Times New Roman" w:cs="Times New Roman"/>
          <w:bCs/>
        </w:rPr>
        <w:t xml:space="preserve"> patient</w:t>
      </w:r>
      <w:r w:rsidR="009D12DF">
        <w:rPr>
          <w:rFonts w:eastAsia="Times New Roman" w:cs="Times New Roman"/>
          <w:bCs/>
        </w:rPr>
        <w:t>e</w:t>
      </w:r>
      <w:r w:rsidRPr="007323AB">
        <w:rPr>
          <w:rFonts w:eastAsia="Times New Roman" w:cs="Times New Roman"/>
          <w:bCs/>
        </w:rPr>
        <w:t>s vu</w:t>
      </w:r>
      <w:r w:rsidR="003A05A5">
        <w:rPr>
          <w:rFonts w:eastAsia="Times New Roman" w:cs="Times New Roman"/>
          <w:bCs/>
        </w:rPr>
        <w:t>e</w:t>
      </w:r>
      <w:r w:rsidRPr="007323AB">
        <w:rPr>
          <w:rFonts w:eastAsia="Times New Roman" w:cs="Times New Roman"/>
          <w:bCs/>
        </w:rPr>
        <w:t xml:space="preserve">s au cours de l'année : </w:t>
      </w:r>
    </w:p>
    <w:p w14:paraId="30798A91" w14:textId="26FA42A3" w:rsidR="007323AB" w:rsidRPr="007323AB" w:rsidRDefault="007323AB" w:rsidP="007323AB">
      <w:pPr>
        <w:spacing w:after="0" w:line="240" w:lineRule="auto"/>
        <w:ind w:firstLine="708"/>
        <w:jc w:val="both"/>
        <w:rPr>
          <w:rFonts w:eastAsia="Times New Roman" w:cs="Times New Roman"/>
          <w:bCs/>
        </w:rPr>
      </w:pPr>
      <w:r w:rsidRPr="007323AB">
        <w:rPr>
          <w:rFonts w:eastAsia="Times New Roman" w:cs="Times New Roman"/>
          <w:bCs/>
        </w:rPr>
        <w:t>dont nombre de nouveaux patient</w:t>
      </w:r>
      <w:r w:rsidR="009D12DF">
        <w:rPr>
          <w:rFonts w:eastAsia="Times New Roman" w:cs="Times New Roman"/>
          <w:bCs/>
        </w:rPr>
        <w:t>e</w:t>
      </w:r>
      <w:r w:rsidRPr="007323AB">
        <w:rPr>
          <w:rFonts w:eastAsia="Times New Roman" w:cs="Times New Roman"/>
          <w:bCs/>
        </w:rPr>
        <w:t>s (</w:t>
      </w:r>
      <w:r w:rsidR="004821DB">
        <w:rPr>
          <w:rFonts w:eastAsia="Times New Roman" w:cs="Times New Roman"/>
          <w:bCs/>
        </w:rPr>
        <w:t>&lt; 18</w:t>
      </w:r>
      <w:r w:rsidRPr="007323AB">
        <w:rPr>
          <w:rFonts w:eastAsia="Times New Roman" w:cs="Times New Roman"/>
          <w:bCs/>
        </w:rPr>
        <w:t xml:space="preserve"> ans) :</w:t>
      </w:r>
      <w:r w:rsidR="009D12DF">
        <w:rPr>
          <w:rFonts w:eastAsia="Times New Roman" w:cs="Times New Roman"/>
          <w:bCs/>
        </w:rPr>
        <w:t xml:space="preserve"> …………</w:t>
      </w:r>
    </w:p>
    <w:p w14:paraId="55E9DACD" w14:textId="23E5A3D4" w:rsidR="007323AB" w:rsidRPr="007323AB" w:rsidRDefault="007323AB" w:rsidP="007323AB">
      <w:pPr>
        <w:spacing w:after="0" w:line="240" w:lineRule="auto"/>
        <w:ind w:firstLine="708"/>
        <w:jc w:val="both"/>
        <w:rPr>
          <w:rFonts w:eastAsia="Times New Roman" w:cs="Times New Roman"/>
          <w:bCs/>
        </w:rPr>
      </w:pPr>
      <w:r w:rsidRPr="007323AB">
        <w:rPr>
          <w:rFonts w:eastAsia="Times New Roman" w:cs="Times New Roman"/>
          <w:bCs/>
        </w:rPr>
        <w:t>dont nombre de nouveaux patient</w:t>
      </w:r>
      <w:r w:rsidR="009D12DF">
        <w:rPr>
          <w:rFonts w:eastAsia="Times New Roman" w:cs="Times New Roman"/>
          <w:bCs/>
        </w:rPr>
        <w:t>e</w:t>
      </w:r>
      <w:r w:rsidRPr="007323AB">
        <w:rPr>
          <w:rFonts w:eastAsia="Times New Roman" w:cs="Times New Roman"/>
          <w:bCs/>
        </w:rPr>
        <w:t>s (</w:t>
      </w:r>
      <w:r w:rsidR="004821DB">
        <w:rPr>
          <w:rFonts w:eastAsia="Times New Roman" w:cs="Times New Roman"/>
          <w:bCs/>
        </w:rPr>
        <w:t xml:space="preserve">&gt; </w:t>
      </w:r>
      <w:r w:rsidRPr="007323AB">
        <w:rPr>
          <w:rFonts w:eastAsia="Times New Roman" w:cs="Times New Roman"/>
          <w:bCs/>
        </w:rPr>
        <w:t xml:space="preserve">18 ans) : </w:t>
      </w:r>
      <w:r w:rsidR="009D12DF">
        <w:rPr>
          <w:rFonts w:eastAsia="Times New Roman" w:cs="Times New Roman"/>
          <w:bCs/>
        </w:rPr>
        <w:t>…………</w:t>
      </w:r>
    </w:p>
    <w:p w14:paraId="268F5A22" w14:textId="77777777" w:rsidR="007323AB" w:rsidRPr="007323AB" w:rsidRDefault="007323AB" w:rsidP="007323AB">
      <w:pPr>
        <w:spacing w:after="0" w:line="240" w:lineRule="auto"/>
        <w:ind w:firstLine="708"/>
        <w:jc w:val="both"/>
        <w:rPr>
          <w:rFonts w:eastAsia="Times New Roman" w:cs="Times New Roman"/>
          <w:bCs/>
        </w:rPr>
      </w:pPr>
    </w:p>
    <w:p w14:paraId="135F3579" w14:textId="29F92BD6" w:rsidR="007323AB" w:rsidRPr="007323AB" w:rsidRDefault="007323AB" w:rsidP="007323AB">
      <w:pPr>
        <w:spacing w:after="0" w:line="240" w:lineRule="auto"/>
        <w:jc w:val="both"/>
        <w:rPr>
          <w:rFonts w:eastAsia="Times New Roman" w:cs="Times New Roman"/>
          <w:bCs/>
        </w:rPr>
      </w:pPr>
      <w:r w:rsidRPr="007323AB">
        <w:rPr>
          <w:rFonts w:eastAsia="Times New Roman" w:cs="Times New Roman"/>
          <w:bCs/>
        </w:rPr>
        <w:t>Nombre de nouve</w:t>
      </w:r>
      <w:r w:rsidR="003A05A5">
        <w:rPr>
          <w:rFonts w:eastAsia="Times New Roman" w:cs="Times New Roman"/>
          <w:bCs/>
        </w:rPr>
        <w:t>lles</w:t>
      </w:r>
      <w:r w:rsidRPr="007323AB">
        <w:rPr>
          <w:rFonts w:eastAsia="Times New Roman" w:cs="Times New Roman"/>
          <w:bCs/>
        </w:rPr>
        <w:t xml:space="preserve"> patien</w:t>
      </w:r>
      <w:r w:rsidR="009D12DF">
        <w:rPr>
          <w:rFonts w:eastAsia="Times New Roman" w:cs="Times New Roman"/>
          <w:bCs/>
        </w:rPr>
        <w:t>te</w:t>
      </w:r>
      <w:r w:rsidRPr="007323AB">
        <w:rPr>
          <w:rFonts w:eastAsia="Times New Roman" w:cs="Times New Roman"/>
          <w:bCs/>
        </w:rPr>
        <w:t>s vu</w:t>
      </w:r>
      <w:r w:rsidR="009D12DF">
        <w:rPr>
          <w:rFonts w:eastAsia="Times New Roman" w:cs="Times New Roman"/>
          <w:bCs/>
        </w:rPr>
        <w:t>e</w:t>
      </w:r>
      <w:r w:rsidRPr="007323AB">
        <w:rPr>
          <w:rFonts w:eastAsia="Times New Roman" w:cs="Times New Roman"/>
          <w:bCs/>
        </w:rPr>
        <w:t xml:space="preserve">s pour des douleurs </w:t>
      </w:r>
      <w:r w:rsidR="009D12DF">
        <w:rPr>
          <w:rFonts w:eastAsia="Times New Roman" w:cs="Times New Roman"/>
          <w:bCs/>
        </w:rPr>
        <w:t>liée</w:t>
      </w:r>
      <w:r w:rsidR="003A05A5">
        <w:rPr>
          <w:rFonts w:eastAsia="Times New Roman" w:cs="Times New Roman"/>
          <w:bCs/>
        </w:rPr>
        <w:t>s</w:t>
      </w:r>
      <w:r w:rsidR="009D12DF">
        <w:rPr>
          <w:rFonts w:eastAsia="Times New Roman" w:cs="Times New Roman"/>
          <w:bCs/>
        </w:rPr>
        <w:t xml:space="preserve"> à l</w:t>
      </w:r>
      <w:r w:rsidRPr="007323AB">
        <w:rPr>
          <w:rFonts w:eastAsia="Times New Roman" w:cs="Times New Roman"/>
          <w:bCs/>
        </w:rPr>
        <w:t>'endométriose :</w:t>
      </w:r>
      <w:r w:rsidR="009D12DF">
        <w:rPr>
          <w:rFonts w:eastAsia="Times New Roman" w:cs="Times New Roman"/>
          <w:bCs/>
        </w:rPr>
        <w:t xml:space="preserve"> …………</w:t>
      </w:r>
    </w:p>
    <w:p w14:paraId="16123801" w14:textId="77777777" w:rsidR="007323AB" w:rsidRPr="007323AB" w:rsidRDefault="007323AB" w:rsidP="007323AB">
      <w:pPr>
        <w:spacing w:after="0" w:line="240" w:lineRule="auto"/>
        <w:jc w:val="both"/>
        <w:rPr>
          <w:rFonts w:eastAsia="Times New Roman" w:cs="Times New Roman"/>
          <w:bCs/>
        </w:rPr>
      </w:pPr>
    </w:p>
    <w:p w14:paraId="725D9E39" w14:textId="2E675B48" w:rsidR="009D12DF" w:rsidRDefault="009D12DF" w:rsidP="009D12DF">
      <w:pPr>
        <w:spacing w:after="0" w:line="240" w:lineRule="auto"/>
        <w:jc w:val="both"/>
        <w:rPr>
          <w:rFonts w:eastAsia="Times New Roman" w:cs="Times New Roman"/>
          <w:bCs/>
        </w:rPr>
      </w:pPr>
      <w:r w:rsidRPr="007323AB">
        <w:rPr>
          <w:rFonts w:eastAsia="Times New Roman" w:cs="Times New Roman"/>
          <w:bCs/>
        </w:rPr>
        <w:t>Délai moyen d'attente</w:t>
      </w:r>
      <w:r>
        <w:rPr>
          <w:rFonts w:eastAsia="Times New Roman" w:cs="Times New Roman"/>
          <w:bCs/>
        </w:rPr>
        <w:t xml:space="preserve"> (</w:t>
      </w:r>
      <w:r w:rsidRPr="007323AB">
        <w:rPr>
          <w:rFonts w:eastAsia="Times New Roman" w:cs="Times New Roman"/>
          <w:bCs/>
        </w:rPr>
        <w:t>en semaine</w:t>
      </w:r>
      <w:r>
        <w:rPr>
          <w:rFonts w:eastAsia="Times New Roman" w:cs="Times New Roman"/>
          <w:bCs/>
        </w:rPr>
        <w:t>s)</w:t>
      </w:r>
      <w:r w:rsidRPr="007323AB">
        <w:rPr>
          <w:rFonts w:eastAsia="Times New Roman" w:cs="Times New Roman"/>
          <w:bCs/>
        </w:rPr>
        <w:t xml:space="preserve"> pour les patient</w:t>
      </w:r>
      <w:r>
        <w:rPr>
          <w:rFonts w:eastAsia="Times New Roman" w:cs="Times New Roman"/>
          <w:bCs/>
        </w:rPr>
        <w:t>es : …………</w:t>
      </w:r>
    </w:p>
    <w:p w14:paraId="6CF9CB2B" w14:textId="77777777" w:rsidR="009D12DF" w:rsidRPr="007323AB" w:rsidRDefault="009D12DF" w:rsidP="009D12DF">
      <w:pPr>
        <w:spacing w:after="0" w:line="240" w:lineRule="auto"/>
        <w:jc w:val="both"/>
        <w:rPr>
          <w:rFonts w:eastAsia="Times New Roman" w:cs="Times New Roman"/>
          <w:bCs/>
        </w:rPr>
      </w:pPr>
    </w:p>
    <w:p w14:paraId="6986CAA8" w14:textId="49A621EF" w:rsidR="007323AB" w:rsidRPr="007323AB" w:rsidRDefault="007323AB" w:rsidP="007323AB">
      <w:pPr>
        <w:spacing w:after="0" w:line="240" w:lineRule="auto"/>
        <w:jc w:val="both"/>
        <w:rPr>
          <w:rFonts w:eastAsia="Times New Roman" w:cs="Times New Roman"/>
          <w:bCs/>
        </w:rPr>
      </w:pPr>
      <w:r w:rsidRPr="007323AB">
        <w:rPr>
          <w:rFonts w:eastAsia="Times New Roman" w:cs="Times New Roman"/>
          <w:bCs/>
        </w:rPr>
        <w:t xml:space="preserve">Délai moyen d'attente </w:t>
      </w:r>
      <w:r w:rsidR="00AD02D2">
        <w:rPr>
          <w:rFonts w:eastAsia="Times New Roman" w:cs="Times New Roman"/>
          <w:bCs/>
        </w:rPr>
        <w:t>(</w:t>
      </w:r>
      <w:r w:rsidRPr="007323AB">
        <w:rPr>
          <w:rFonts w:eastAsia="Times New Roman" w:cs="Times New Roman"/>
          <w:bCs/>
        </w:rPr>
        <w:t>en semaines</w:t>
      </w:r>
      <w:r w:rsidR="00AD02D2">
        <w:rPr>
          <w:rFonts w:eastAsia="Times New Roman" w:cs="Times New Roman"/>
          <w:bCs/>
        </w:rPr>
        <w:t>)</w:t>
      </w:r>
      <w:r w:rsidRPr="007323AB">
        <w:rPr>
          <w:rFonts w:eastAsia="Times New Roman" w:cs="Times New Roman"/>
          <w:bCs/>
        </w:rPr>
        <w:t xml:space="preserve"> pour les patient</w:t>
      </w:r>
      <w:r w:rsidR="00AD02D2">
        <w:rPr>
          <w:rFonts w:eastAsia="Times New Roman" w:cs="Times New Roman"/>
          <w:bCs/>
        </w:rPr>
        <w:t>e</w:t>
      </w:r>
      <w:r w:rsidRPr="007323AB">
        <w:rPr>
          <w:rFonts w:eastAsia="Times New Roman" w:cs="Times New Roman"/>
          <w:bCs/>
        </w:rPr>
        <w:t>s</w:t>
      </w:r>
      <w:r w:rsidR="009D12DF">
        <w:rPr>
          <w:rFonts w:eastAsia="Times New Roman" w:cs="Times New Roman"/>
          <w:bCs/>
        </w:rPr>
        <w:t xml:space="preserve"> avec douleur liée à l’endométriose</w:t>
      </w:r>
      <w:r w:rsidRPr="007323AB">
        <w:rPr>
          <w:rFonts w:eastAsia="Times New Roman" w:cs="Times New Roman"/>
          <w:bCs/>
        </w:rPr>
        <w:t> :</w:t>
      </w:r>
      <w:r w:rsidR="009D12DF" w:rsidRPr="009D12DF">
        <w:rPr>
          <w:rFonts w:eastAsia="Times New Roman" w:cs="Times New Roman"/>
          <w:bCs/>
        </w:rPr>
        <w:t xml:space="preserve"> </w:t>
      </w:r>
      <w:r w:rsidR="009D12DF">
        <w:rPr>
          <w:rFonts w:eastAsia="Times New Roman" w:cs="Times New Roman"/>
          <w:bCs/>
        </w:rPr>
        <w:t>…………</w:t>
      </w:r>
    </w:p>
    <w:p w14:paraId="475391E8" w14:textId="77777777" w:rsidR="009D12DF" w:rsidRDefault="009D12DF" w:rsidP="007323AB">
      <w:pPr>
        <w:spacing w:after="0" w:line="240" w:lineRule="auto"/>
        <w:jc w:val="both"/>
        <w:rPr>
          <w:rFonts w:eastAsia="Times New Roman" w:cs="Times New Roman"/>
          <w:bCs/>
        </w:rPr>
      </w:pPr>
    </w:p>
    <w:p w14:paraId="16F79F28" w14:textId="77777777" w:rsidR="009D12DF" w:rsidRDefault="009D12DF" w:rsidP="007323AB">
      <w:pPr>
        <w:spacing w:after="0" w:line="240" w:lineRule="auto"/>
        <w:jc w:val="both"/>
        <w:rPr>
          <w:rFonts w:eastAsia="Times New Roman" w:cs="Times New Roman"/>
          <w:bCs/>
        </w:rPr>
      </w:pPr>
    </w:p>
    <w:p w14:paraId="6F53E6D7" w14:textId="11B01973" w:rsidR="007323AB" w:rsidRPr="007323AB" w:rsidRDefault="007323AB" w:rsidP="007323AB">
      <w:pPr>
        <w:spacing w:after="0" w:line="240" w:lineRule="auto"/>
        <w:jc w:val="both"/>
        <w:rPr>
          <w:rFonts w:eastAsia="Times New Roman" w:cs="Times New Roman"/>
          <w:bCs/>
        </w:rPr>
      </w:pPr>
      <w:r w:rsidRPr="007323AB">
        <w:rPr>
          <w:rFonts w:eastAsia="Times New Roman" w:cs="Times New Roman"/>
          <w:bCs/>
        </w:rPr>
        <w:t>Nombre de consultations médicales effectuées en urgence dans l'année</w:t>
      </w:r>
      <w:r w:rsidR="009D12DF">
        <w:rPr>
          <w:rFonts w:eastAsia="Times New Roman" w:cs="Times New Roman"/>
          <w:bCs/>
        </w:rPr>
        <w:t xml:space="preserve"> </w:t>
      </w:r>
      <w:r w:rsidR="009D12DF" w:rsidRPr="007323AB">
        <w:rPr>
          <w:rFonts w:eastAsia="Times New Roman" w:cs="Times New Roman"/>
          <w:bCs/>
        </w:rPr>
        <w:t>pour les patient</w:t>
      </w:r>
      <w:r w:rsidR="009D12DF">
        <w:rPr>
          <w:rFonts w:eastAsia="Times New Roman" w:cs="Times New Roman"/>
          <w:bCs/>
        </w:rPr>
        <w:t>e</w:t>
      </w:r>
      <w:r w:rsidR="009D12DF" w:rsidRPr="007323AB">
        <w:rPr>
          <w:rFonts w:eastAsia="Times New Roman" w:cs="Times New Roman"/>
          <w:bCs/>
        </w:rPr>
        <w:t>s</w:t>
      </w:r>
      <w:r w:rsidR="009D12DF">
        <w:rPr>
          <w:rFonts w:eastAsia="Times New Roman" w:cs="Times New Roman"/>
          <w:bCs/>
        </w:rPr>
        <w:t xml:space="preserve"> avec douleur</w:t>
      </w:r>
      <w:r w:rsidR="003A05A5">
        <w:rPr>
          <w:rFonts w:eastAsia="Times New Roman" w:cs="Times New Roman"/>
          <w:bCs/>
        </w:rPr>
        <w:t>s</w:t>
      </w:r>
      <w:r w:rsidR="009D12DF">
        <w:rPr>
          <w:rFonts w:eastAsia="Times New Roman" w:cs="Times New Roman"/>
          <w:bCs/>
        </w:rPr>
        <w:t xml:space="preserve"> liée</w:t>
      </w:r>
      <w:r w:rsidR="003A05A5">
        <w:rPr>
          <w:rFonts w:eastAsia="Times New Roman" w:cs="Times New Roman"/>
          <w:bCs/>
        </w:rPr>
        <w:t>s</w:t>
      </w:r>
      <w:r w:rsidR="009D12DF">
        <w:rPr>
          <w:rFonts w:eastAsia="Times New Roman" w:cs="Times New Roman"/>
          <w:bCs/>
        </w:rPr>
        <w:t xml:space="preserve"> à l’endométriose : …………</w:t>
      </w:r>
    </w:p>
    <w:p w14:paraId="226D9E33" w14:textId="77777777" w:rsidR="007323AB" w:rsidRPr="007323AB" w:rsidRDefault="007323AB" w:rsidP="00AB3C9D">
      <w:pPr>
        <w:spacing w:after="0" w:line="240" w:lineRule="auto"/>
        <w:jc w:val="both"/>
        <w:rPr>
          <w:rFonts w:eastAsia="Times New Roman" w:cs="Times New Roman"/>
          <w:bCs/>
        </w:rPr>
      </w:pPr>
    </w:p>
    <w:p w14:paraId="5EF73FB8" w14:textId="77777777" w:rsidR="00537F77" w:rsidRPr="007323AB" w:rsidRDefault="00537F77" w:rsidP="00AB3C9D">
      <w:pPr>
        <w:spacing w:after="0" w:line="240" w:lineRule="auto"/>
        <w:jc w:val="both"/>
        <w:rPr>
          <w:rFonts w:eastAsia="Times New Roman" w:cs="Times New Roman"/>
          <w:bCs/>
        </w:rPr>
      </w:pPr>
    </w:p>
    <w:p w14:paraId="69D0D1D5" w14:textId="77777777" w:rsidR="00142065" w:rsidRPr="007323AB" w:rsidRDefault="00142065" w:rsidP="00142065">
      <w:pPr>
        <w:spacing w:after="0" w:line="240" w:lineRule="auto"/>
        <w:jc w:val="both"/>
        <w:rPr>
          <w:rFonts w:eastAsia="Times New Roman" w:cs="Times New Roman"/>
          <w:b/>
          <w:bCs/>
        </w:rPr>
      </w:pPr>
      <w:r w:rsidRPr="007323AB">
        <w:rPr>
          <w:rFonts w:eastAsia="Times New Roman" w:cs="Times New Roman"/>
          <w:b/>
          <w:bCs/>
        </w:rPr>
        <w:t>REMARQUES </w:t>
      </w:r>
    </w:p>
    <w:p w14:paraId="0B0EC2B5" w14:textId="77777777" w:rsidR="00142065" w:rsidRPr="007323AB" w:rsidRDefault="00142065" w:rsidP="00142065">
      <w:pPr>
        <w:spacing w:after="0" w:line="240" w:lineRule="auto"/>
        <w:jc w:val="both"/>
        <w:rPr>
          <w:rFonts w:eastAsia="Times New Roman" w:cs="Times New Roman"/>
          <w:i/>
          <w:iCs/>
        </w:rPr>
      </w:pPr>
      <w:r w:rsidRPr="007323AB">
        <w:rPr>
          <w:rFonts w:eastAsia="Times New Roman" w:cs="Times New Roman"/>
          <w:i/>
          <w:iCs/>
        </w:rPr>
        <w:t>Merci d’apporter tout commentaire que vous jugerez utile (lien avec les établissements disposant d’un service de gynécologie-obstétrique ou d’un centre périnatal de proximité, attention particulière à la prise en compte des adolescentes, etc.)</w:t>
      </w:r>
    </w:p>
    <w:p w14:paraId="0AC6FBA8" w14:textId="77777777" w:rsidR="009D12DF" w:rsidRPr="007323AB" w:rsidRDefault="009D12DF" w:rsidP="00AB3C9D">
      <w:pPr>
        <w:spacing w:after="0" w:line="240" w:lineRule="auto"/>
        <w:jc w:val="both"/>
        <w:rPr>
          <w:rFonts w:eastAsia="Times New Roman" w:cs="Times New Roman"/>
          <w:bCs/>
        </w:rPr>
      </w:pPr>
    </w:p>
    <w:p w14:paraId="3BAF7DF4" w14:textId="77777777" w:rsidR="00F35909" w:rsidRPr="007323AB" w:rsidRDefault="00F35909"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bookmarkStart w:id="1" w:name="_Hlk219370947"/>
    </w:p>
    <w:p w14:paraId="11B8A595"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p>
    <w:p w14:paraId="73CEB2FA"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p>
    <w:p w14:paraId="4DE91E8D" w14:textId="77777777" w:rsidR="00B3265D"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p>
    <w:p w14:paraId="78AC6986" w14:textId="77777777" w:rsidR="009D12DF" w:rsidRPr="007323AB" w:rsidRDefault="009D12DF"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p>
    <w:p w14:paraId="2B1A1183"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p>
    <w:p w14:paraId="0A6A6C95"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8"/>
          <w:szCs w:val="28"/>
        </w:rPr>
      </w:pPr>
    </w:p>
    <w:p w14:paraId="0034861F" w14:textId="77777777" w:rsidR="00F35909" w:rsidRDefault="00F35909" w:rsidP="00F35909">
      <w:pPr>
        <w:spacing w:after="0" w:line="240" w:lineRule="auto"/>
        <w:jc w:val="both"/>
        <w:rPr>
          <w:rFonts w:eastAsia="Times New Roman" w:cs="Times New Roman"/>
          <w:b/>
          <w:sz w:val="28"/>
          <w:szCs w:val="28"/>
        </w:rPr>
      </w:pPr>
    </w:p>
    <w:p w14:paraId="4606B45B" w14:textId="77777777" w:rsidR="009D12DF" w:rsidRDefault="009D12DF" w:rsidP="00F35909">
      <w:pPr>
        <w:spacing w:after="0" w:line="240" w:lineRule="auto"/>
        <w:jc w:val="both"/>
        <w:rPr>
          <w:rFonts w:eastAsia="Times New Roman" w:cs="Times New Roman"/>
          <w:b/>
          <w:sz w:val="28"/>
          <w:szCs w:val="28"/>
        </w:rPr>
      </w:pPr>
    </w:p>
    <w:p w14:paraId="1B6F13F7" w14:textId="77777777" w:rsidR="009D12DF" w:rsidRDefault="009D12DF" w:rsidP="00F35909">
      <w:pPr>
        <w:spacing w:after="0" w:line="240" w:lineRule="auto"/>
        <w:jc w:val="both"/>
        <w:rPr>
          <w:rFonts w:eastAsia="Times New Roman" w:cs="Times New Roman"/>
          <w:b/>
          <w:sz w:val="28"/>
          <w:szCs w:val="28"/>
        </w:rPr>
      </w:pPr>
    </w:p>
    <w:p w14:paraId="1469ACCF" w14:textId="2757FB89" w:rsidR="007323AB" w:rsidRPr="007323AB" w:rsidRDefault="009D12DF" w:rsidP="009D12DF">
      <w:pPr>
        <w:pStyle w:val="Paragraphedeliste"/>
        <w:pBdr>
          <w:top w:val="dashed" w:sz="12" w:space="1" w:color="1F497D" w:themeColor="text2"/>
          <w:left w:val="dashed" w:sz="12" w:space="4" w:color="1F497D" w:themeColor="text2"/>
          <w:bottom w:val="dashed" w:sz="12" w:space="1" w:color="1F497D" w:themeColor="text2"/>
          <w:right w:val="dashed" w:sz="12" w:space="4" w:color="1F497D" w:themeColor="text2"/>
          <w:between w:val="single" w:sz="4" w:space="1" w:color="auto"/>
          <w:bar w:val="single" w:sz="4" w:color="auto"/>
        </w:pBdr>
        <w:shd w:val="clear" w:color="auto" w:fill="D9D9D9" w:themeFill="background1" w:themeFillShade="D9"/>
        <w:spacing w:after="0" w:line="240" w:lineRule="auto"/>
        <w:ind w:left="142"/>
        <w:jc w:val="both"/>
        <w:rPr>
          <w:rFonts w:eastAsia="Times New Roman" w:cs="Times New Roman"/>
          <w:bCs/>
          <w:sz w:val="28"/>
          <w:szCs w:val="28"/>
        </w:rPr>
      </w:pPr>
      <w:r>
        <w:rPr>
          <w:rFonts w:eastAsia="Times New Roman" w:cs="Times New Roman"/>
          <w:b/>
          <w:sz w:val="28"/>
          <w:szCs w:val="28"/>
        </w:rPr>
        <w:t>3</w:t>
      </w:r>
      <w:r w:rsidR="007323AB" w:rsidRPr="007323AB">
        <w:rPr>
          <w:rFonts w:eastAsia="Times New Roman" w:cs="Times New Roman"/>
          <w:b/>
          <w:sz w:val="28"/>
          <w:szCs w:val="28"/>
        </w:rPr>
        <w:t xml:space="preserve">- CANDIDATURE POUR DEVENIR NIVEAU 3 DE PRISE EN CHARGE DE LA DOULEUR CHRONIQUE DES PATIENTES ATTEINTES D’ENDOMETRIOSE  </w:t>
      </w:r>
    </w:p>
    <w:p w14:paraId="13C79EE2" w14:textId="77777777" w:rsidR="000D2FEF" w:rsidRPr="007323AB" w:rsidRDefault="000D2FEF" w:rsidP="004A414A">
      <w:pPr>
        <w:spacing w:after="160" w:line="259" w:lineRule="auto"/>
        <w:jc w:val="both"/>
        <w:rPr>
          <w:i/>
          <w:iCs/>
        </w:rPr>
      </w:pPr>
    </w:p>
    <w:p w14:paraId="6D91C4E7" w14:textId="3B29EF0D" w:rsidR="009D12DF" w:rsidRPr="009D12DF" w:rsidRDefault="009D12DF" w:rsidP="009D12DF">
      <w:pPr>
        <w:spacing w:after="160" w:line="259" w:lineRule="auto"/>
        <w:jc w:val="both"/>
        <w:rPr>
          <w:i/>
          <w:iCs/>
        </w:rPr>
      </w:pPr>
      <w:r>
        <w:rPr>
          <w:i/>
          <w:iCs/>
        </w:rPr>
        <w:t xml:space="preserve">RAPPEL : </w:t>
      </w:r>
      <w:r w:rsidRPr="009D12DF">
        <w:rPr>
          <w:i/>
          <w:iCs/>
        </w:rPr>
        <w:t xml:space="preserve">ces structures au sein des trois sous-filières doivent en complément des critères du niveau 2 proposer </w:t>
      </w:r>
      <w:r w:rsidR="001156C2">
        <w:rPr>
          <w:i/>
          <w:iCs/>
        </w:rPr>
        <w:t>l</w:t>
      </w:r>
      <w:r w:rsidRPr="009D12DF">
        <w:rPr>
          <w:i/>
          <w:iCs/>
        </w:rPr>
        <w:t xml:space="preserve">es éléments suivants : </w:t>
      </w:r>
    </w:p>
    <w:p w14:paraId="6D468906" w14:textId="41B427E5" w:rsidR="009D12DF" w:rsidRPr="009D12DF" w:rsidRDefault="009D12DF" w:rsidP="009D12DF">
      <w:pPr>
        <w:pStyle w:val="Paragraphedeliste"/>
        <w:numPr>
          <w:ilvl w:val="0"/>
          <w:numId w:val="14"/>
        </w:numPr>
        <w:spacing w:after="160" w:line="259" w:lineRule="auto"/>
        <w:jc w:val="both"/>
        <w:rPr>
          <w:i/>
          <w:iCs/>
        </w:rPr>
      </w:pPr>
      <w:r w:rsidRPr="009D12DF">
        <w:rPr>
          <w:i/>
          <w:iCs/>
        </w:rPr>
        <w:t xml:space="preserve">un algologue dédié à l’endométriose sur site avec une activité majoritairement (cible à un équivalent temps plein) réservée à la prise en charge de la douleur de l’endométriose, </w:t>
      </w:r>
    </w:p>
    <w:p w14:paraId="4603A4DD" w14:textId="2C267EB3" w:rsidR="009D12DF" w:rsidRPr="009D12DF" w:rsidRDefault="009D12DF" w:rsidP="009D12DF">
      <w:pPr>
        <w:pStyle w:val="Paragraphedeliste"/>
        <w:numPr>
          <w:ilvl w:val="0"/>
          <w:numId w:val="14"/>
        </w:numPr>
        <w:spacing w:after="160" w:line="259" w:lineRule="auto"/>
        <w:jc w:val="both"/>
        <w:rPr>
          <w:i/>
          <w:iCs/>
        </w:rPr>
      </w:pPr>
      <w:r w:rsidRPr="009D12DF">
        <w:rPr>
          <w:i/>
          <w:iCs/>
        </w:rPr>
        <w:t>un HDJ douleur résistante de l’endométriose,</w:t>
      </w:r>
    </w:p>
    <w:p w14:paraId="14D88B87" w14:textId="701DE9AF" w:rsidR="009D12DF" w:rsidRPr="009D12DF" w:rsidRDefault="009D12DF" w:rsidP="009D12DF">
      <w:pPr>
        <w:pStyle w:val="Paragraphedeliste"/>
        <w:numPr>
          <w:ilvl w:val="0"/>
          <w:numId w:val="14"/>
        </w:numPr>
        <w:spacing w:after="160" w:line="259" w:lineRule="auto"/>
        <w:jc w:val="both"/>
        <w:rPr>
          <w:i/>
          <w:iCs/>
        </w:rPr>
      </w:pPr>
      <w:r w:rsidRPr="009D12DF">
        <w:rPr>
          <w:i/>
          <w:iCs/>
        </w:rPr>
        <w:t xml:space="preserve">un programme </w:t>
      </w:r>
      <w:r w:rsidR="00765F65" w:rsidRPr="00C562E1">
        <w:rPr>
          <w:i/>
          <w:iCs/>
        </w:rPr>
        <w:t>en cours ou en projet d’</w:t>
      </w:r>
      <w:r w:rsidRPr="009D12DF">
        <w:rPr>
          <w:i/>
          <w:iCs/>
        </w:rPr>
        <w:t>ETP Endométriose de recours avec une forte composante sur la prise en charge de la douleur résistante à destination des patientes de recours régional,</w:t>
      </w:r>
    </w:p>
    <w:p w14:paraId="526D7A55" w14:textId="068CB40D" w:rsidR="009D12DF" w:rsidRPr="00C562E1" w:rsidRDefault="009D12DF" w:rsidP="009D12DF">
      <w:pPr>
        <w:pStyle w:val="Paragraphedeliste"/>
        <w:numPr>
          <w:ilvl w:val="0"/>
          <w:numId w:val="14"/>
        </w:numPr>
        <w:spacing w:after="160" w:line="259" w:lineRule="auto"/>
        <w:jc w:val="both"/>
        <w:rPr>
          <w:i/>
          <w:iCs/>
        </w:rPr>
      </w:pPr>
      <w:r w:rsidRPr="00C562E1">
        <w:rPr>
          <w:i/>
          <w:iCs/>
        </w:rPr>
        <w:t xml:space="preserve">développer </w:t>
      </w:r>
      <w:r w:rsidR="00765F65" w:rsidRPr="00C562E1">
        <w:rPr>
          <w:i/>
          <w:iCs/>
        </w:rPr>
        <w:t xml:space="preserve">de manière optionnelle </w:t>
      </w:r>
      <w:r w:rsidRPr="00C562E1">
        <w:rPr>
          <w:i/>
          <w:iCs/>
        </w:rPr>
        <w:t>une activité de recherche</w:t>
      </w:r>
      <w:r w:rsidR="00765F65" w:rsidRPr="00C562E1">
        <w:rPr>
          <w:i/>
          <w:iCs/>
        </w:rPr>
        <w:t xml:space="preserve"> et/ou de formation</w:t>
      </w:r>
      <w:r w:rsidRPr="00C562E1">
        <w:rPr>
          <w:i/>
          <w:iCs/>
        </w:rPr>
        <w:t xml:space="preserve"> en lien avec la douleur de l’endométriose, </w:t>
      </w:r>
    </w:p>
    <w:p w14:paraId="4A3C78F3" w14:textId="6D76A42F" w:rsidR="004A414A" w:rsidRPr="009D12DF" w:rsidRDefault="009D12DF" w:rsidP="009D12DF">
      <w:pPr>
        <w:pStyle w:val="Paragraphedeliste"/>
        <w:numPr>
          <w:ilvl w:val="0"/>
          <w:numId w:val="14"/>
        </w:numPr>
        <w:spacing w:after="160" w:line="259" w:lineRule="auto"/>
        <w:jc w:val="both"/>
        <w:rPr>
          <w:i/>
          <w:iCs/>
        </w:rPr>
      </w:pPr>
      <w:r w:rsidRPr="009D12DF">
        <w:rPr>
          <w:i/>
          <w:iCs/>
        </w:rPr>
        <w:t xml:space="preserve">le centre doit proposer préférentiellement </w:t>
      </w:r>
      <w:r w:rsidR="001156C2">
        <w:rPr>
          <w:i/>
          <w:iCs/>
        </w:rPr>
        <w:t>son</w:t>
      </w:r>
      <w:r w:rsidR="001156C2" w:rsidRPr="009D12DF">
        <w:rPr>
          <w:i/>
          <w:iCs/>
        </w:rPr>
        <w:t xml:space="preserve"> </w:t>
      </w:r>
      <w:r w:rsidRPr="009D12DF">
        <w:rPr>
          <w:i/>
          <w:iCs/>
        </w:rPr>
        <w:t>expertise de niveau 3 à la file active de patientes de la sous-filière</w:t>
      </w:r>
      <w:r w:rsidR="001156C2">
        <w:rPr>
          <w:i/>
          <w:iCs/>
        </w:rPr>
        <w:t xml:space="preserve"> et aux structures de niveau 2</w:t>
      </w:r>
    </w:p>
    <w:bookmarkEnd w:id="1"/>
    <w:p w14:paraId="28D351F9" w14:textId="77777777" w:rsidR="00BA4AED" w:rsidRDefault="00BA4AED" w:rsidP="009D12DF">
      <w:pPr>
        <w:spacing w:after="160" w:line="259" w:lineRule="auto"/>
        <w:jc w:val="both"/>
        <w:rPr>
          <w:i/>
          <w:iCs/>
        </w:rPr>
      </w:pPr>
    </w:p>
    <w:p w14:paraId="63DE2F27" w14:textId="2FD56223" w:rsidR="009D12DF" w:rsidRPr="00AD02D2" w:rsidRDefault="00142065" w:rsidP="009D12DF">
      <w:pPr>
        <w:spacing w:after="0" w:line="240" w:lineRule="auto"/>
        <w:jc w:val="both"/>
        <w:rPr>
          <w:rFonts w:eastAsia="Times New Roman" w:cs="Times New Roman"/>
          <w:b/>
          <w:u w:val="single"/>
        </w:rPr>
      </w:pPr>
      <w:r>
        <w:rPr>
          <w:rFonts w:eastAsia="Times New Roman" w:cs="Times New Roman"/>
          <w:b/>
          <w:u w:val="single"/>
        </w:rPr>
        <w:t xml:space="preserve">3-1 </w:t>
      </w:r>
      <w:r w:rsidR="009D12DF" w:rsidRPr="00AD02D2">
        <w:rPr>
          <w:rFonts w:eastAsia="Times New Roman" w:cs="Times New Roman"/>
          <w:b/>
          <w:u w:val="single"/>
        </w:rPr>
        <w:t xml:space="preserve">Equipe </w:t>
      </w:r>
      <w:r w:rsidR="009D12DF">
        <w:rPr>
          <w:rFonts w:eastAsia="Times New Roman" w:cs="Times New Roman"/>
          <w:b/>
          <w:u w:val="single"/>
        </w:rPr>
        <w:t>d</w:t>
      </w:r>
      <w:r w:rsidR="009D12DF" w:rsidRPr="00AD02D2">
        <w:rPr>
          <w:rFonts w:eastAsia="Times New Roman" w:cs="Times New Roman"/>
          <w:b/>
          <w:u w:val="single"/>
        </w:rPr>
        <w:t>édiée</w:t>
      </w:r>
    </w:p>
    <w:p w14:paraId="12C2A45B" w14:textId="77777777" w:rsidR="009D12DF" w:rsidRPr="009D12DF" w:rsidRDefault="009D12DF" w:rsidP="009D12DF">
      <w:pPr>
        <w:spacing w:after="0" w:line="240" w:lineRule="auto"/>
        <w:jc w:val="both"/>
        <w:rPr>
          <w:rFonts w:eastAsia="Times New Roman" w:cs="Times New Roman"/>
          <w:b/>
        </w:rPr>
      </w:pPr>
    </w:p>
    <w:p w14:paraId="44DD71D0" w14:textId="31E0A910" w:rsidR="009D12DF" w:rsidRPr="009D12DF" w:rsidRDefault="009D12DF" w:rsidP="009D12DF">
      <w:pPr>
        <w:pStyle w:val="Paragraphedeliste"/>
        <w:numPr>
          <w:ilvl w:val="0"/>
          <w:numId w:val="15"/>
        </w:numPr>
        <w:spacing w:after="0" w:line="240" w:lineRule="auto"/>
        <w:jc w:val="both"/>
        <w:rPr>
          <w:rFonts w:eastAsia="Times New Roman" w:cs="Times New Roman"/>
          <w:b/>
          <w:u w:val="single"/>
        </w:rPr>
      </w:pPr>
      <w:r w:rsidRPr="009D12DF">
        <w:rPr>
          <w:rFonts w:eastAsia="Times New Roman" w:cs="Times New Roman"/>
          <w:b/>
          <w:u w:val="single"/>
        </w:rPr>
        <w:t xml:space="preserve">Algologue dédié à l’endométriose </w:t>
      </w:r>
    </w:p>
    <w:p w14:paraId="7E641638" w14:textId="77777777" w:rsidR="009D12DF" w:rsidRPr="007323AB" w:rsidRDefault="009D12DF" w:rsidP="009D12DF">
      <w:pPr>
        <w:pStyle w:val="Paragraphedeliste"/>
        <w:spacing w:after="0" w:line="240" w:lineRule="auto"/>
        <w:jc w:val="both"/>
        <w:rPr>
          <w:rFonts w:eastAsia="Times New Roman" w:cs="Times New Roman"/>
          <w:b/>
        </w:rPr>
      </w:pPr>
    </w:p>
    <w:p w14:paraId="60B5647E" w14:textId="46B4DA18" w:rsidR="009D12DF" w:rsidRPr="007323AB" w:rsidRDefault="009D12DF" w:rsidP="009D12DF">
      <w:pPr>
        <w:pStyle w:val="Paragraphedeliste"/>
        <w:numPr>
          <w:ilvl w:val="0"/>
          <w:numId w:val="1"/>
        </w:numPr>
        <w:spacing w:after="0" w:line="240" w:lineRule="auto"/>
        <w:ind w:left="1068"/>
        <w:jc w:val="both"/>
        <w:rPr>
          <w:rFonts w:eastAsia="Times New Roman" w:cs="Times New Roman"/>
          <w:bCs/>
        </w:rPr>
      </w:pPr>
      <w:r w:rsidRPr="007323AB">
        <w:rPr>
          <w:rFonts w:eastAsia="Times New Roman" w:cs="Times New Roman"/>
          <w:bCs/>
        </w:rPr>
        <w:t xml:space="preserve">Nom </w:t>
      </w:r>
      <w:r w:rsidR="00450704">
        <w:rPr>
          <w:rFonts w:eastAsia="Times New Roman" w:cs="Times New Roman"/>
          <w:bCs/>
        </w:rPr>
        <w:t xml:space="preserve">/prénom </w:t>
      </w:r>
      <w:r w:rsidRPr="007323AB">
        <w:rPr>
          <w:rFonts w:eastAsia="Times New Roman" w:cs="Times New Roman"/>
          <w:bCs/>
        </w:rPr>
        <w:t xml:space="preserve">: </w:t>
      </w:r>
    </w:p>
    <w:p w14:paraId="29DD233F" w14:textId="77777777" w:rsidR="009D12DF" w:rsidRPr="007323AB" w:rsidRDefault="009D12DF" w:rsidP="009D12DF">
      <w:pPr>
        <w:spacing w:after="0" w:line="240" w:lineRule="auto"/>
        <w:jc w:val="both"/>
        <w:rPr>
          <w:rFonts w:eastAsia="Times New Roman" w:cs="Times New Roman"/>
          <w:bCs/>
        </w:rPr>
      </w:pPr>
    </w:p>
    <w:p w14:paraId="239DE9D3" w14:textId="77777777" w:rsidR="009D12DF" w:rsidRPr="007323AB" w:rsidRDefault="009D12DF" w:rsidP="009D12D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7C20177E" w14:textId="77777777" w:rsidR="009D12DF" w:rsidRPr="007323AB" w:rsidRDefault="009D12DF" w:rsidP="009D12D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763246CA" w14:textId="77777777" w:rsidR="009D12DF" w:rsidRPr="007323AB" w:rsidRDefault="009D12DF" w:rsidP="009D12DF">
      <w:pPr>
        <w:pStyle w:val="Paragraphedeliste"/>
        <w:spacing w:after="0" w:line="240" w:lineRule="auto"/>
        <w:ind w:left="1068"/>
        <w:jc w:val="both"/>
        <w:rPr>
          <w:rFonts w:eastAsia="Times New Roman" w:cs="Times New Roman"/>
          <w:bCs/>
        </w:rPr>
      </w:pPr>
    </w:p>
    <w:p w14:paraId="01D2A3B4" w14:textId="77777777" w:rsidR="009D12DF" w:rsidRPr="007323AB" w:rsidRDefault="009D12DF" w:rsidP="009D12DF">
      <w:pPr>
        <w:pStyle w:val="Paragraphedeliste"/>
        <w:numPr>
          <w:ilvl w:val="0"/>
          <w:numId w:val="1"/>
        </w:numPr>
        <w:spacing w:after="0" w:line="240" w:lineRule="auto"/>
        <w:ind w:left="1068"/>
        <w:jc w:val="both"/>
        <w:rPr>
          <w:rFonts w:eastAsia="Times New Roman" w:cs="Times New Roman"/>
          <w:bCs/>
        </w:rPr>
      </w:pPr>
      <w:r w:rsidRPr="007323AB">
        <w:rPr>
          <w:rFonts w:eastAsia="Times New Roman" w:cs="Times New Roman"/>
          <w:bCs/>
        </w:rPr>
        <w:t xml:space="preserve">Temps consacré (objectif : équivalent temps plein) : </w:t>
      </w:r>
    </w:p>
    <w:p w14:paraId="08DEEEA9" w14:textId="77777777" w:rsidR="009D12DF" w:rsidRPr="007323AB" w:rsidRDefault="009D12DF" w:rsidP="009D12DF">
      <w:pPr>
        <w:spacing w:after="0" w:line="240" w:lineRule="auto"/>
        <w:ind w:left="348"/>
        <w:jc w:val="both"/>
        <w:rPr>
          <w:rFonts w:eastAsia="Times New Roman" w:cs="Times New Roman"/>
          <w:b/>
          <w:sz w:val="24"/>
          <w:szCs w:val="24"/>
        </w:rPr>
      </w:pPr>
    </w:p>
    <w:p w14:paraId="6B767AB3" w14:textId="77777777" w:rsidR="009D12DF" w:rsidRPr="007323AB" w:rsidRDefault="009D12DF" w:rsidP="009D12D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4"/>
          <w:szCs w:val="24"/>
        </w:rPr>
      </w:pPr>
    </w:p>
    <w:p w14:paraId="3B4E036E" w14:textId="77777777" w:rsidR="009D12DF" w:rsidRPr="007323AB" w:rsidRDefault="009D12DF" w:rsidP="009D12D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sz w:val="24"/>
          <w:szCs w:val="24"/>
        </w:rPr>
      </w:pPr>
    </w:p>
    <w:p w14:paraId="3AE65892" w14:textId="77777777" w:rsidR="009D12DF" w:rsidRPr="007323AB" w:rsidRDefault="009D12DF" w:rsidP="009D12DF">
      <w:pPr>
        <w:spacing w:after="0" w:line="240" w:lineRule="auto"/>
        <w:jc w:val="both"/>
        <w:rPr>
          <w:rFonts w:eastAsia="Times New Roman" w:cs="Times New Roman"/>
          <w:b/>
          <w:sz w:val="24"/>
          <w:szCs w:val="24"/>
        </w:rPr>
      </w:pPr>
    </w:p>
    <w:p w14:paraId="5DC3DD95" w14:textId="77777777" w:rsidR="009D12DF" w:rsidRPr="00AD02D2" w:rsidRDefault="009D12DF" w:rsidP="009D12DF">
      <w:pPr>
        <w:spacing w:after="0" w:line="240" w:lineRule="auto"/>
        <w:jc w:val="both"/>
        <w:rPr>
          <w:rFonts w:eastAsia="Times New Roman" w:cs="Times New Roman"/>
          <w:b/>
          <w:u w:val="single"/>
        </w:rPr>
      </w:pPr>
    </w:p>
    <w:p w14:paraId="08A3181B" w14:textId="228B6051" w:rsidR="009D12DF" w:rsidRPr="00AD02D2" w:rsidRDefault="009D12DF" w:rsidP="009D12DF">
      <w:pPr>
        <w:pStyle w:val="Paragraphedeliste"/>
        <w:numPr>
          <w:ilvl w:val="0"/>
          <w:numId w:val="13"/>
        </w:numPr>
        <w:spacing w:after="0" w:line="240" w:lineRule="auto"/>
        <w:jc w:val="both"/>
        <w:rPr>
          <w:rFonts w:eastAsia="Times New Roman" w:cs="Times New Roman"/>
          <w:b/>
          <w:u w:val="single"/>
        </w:rPr>
      </w:pPr>
      <w:r>
        <w:rPr>
          <w:rFonts w:eastAsia="Times New Roman" w:cs="Times New Roman"/>
          <w:b/>
          <w:u w:val="single"/>
        </w:rPr>
        <w:t xml:space="preserve">Autres professionnels </w:t>
      </w:r>
      <w:r>
        <w:rPr>
          <w:rFonts w:eastAsia="Times New Roman" w:cs="Times New Roman"/>
          <w:bCs/>
        </w:rPr>
        <w:t>(type de profession, quotité</w:t>
      </w:r>
      <w:r w:rsidR="00142065">
        <w:rPr>
          <w:rFonts w:eastAsia="Times New Roman" w:cs="Times New Roman"/>
          <w:bCs/>
        </w:rPr>
        <w:t xml:space="preserve"> de travail</w:t>
      </w:r>
      <w:r>
        <w:rPr>
          <w:rFonts w:eastAsia="Times New Roman" w:cs="Times New Roman"/>
          <w:bCs/>
        </w:rPr>
        <w:t>, etc.)</w:t>
      </w:r>
    </w:p>
    <w:p w14:paraId="73E08358" w14:textId="77777777" w:rsidR="009D12DF" w:rsidRDefault="009D12DF" w:rsidP="009D12DF">
      <w:pPr>
        <w:spacing w:after="0" w:line="240" w:lineRule="auto"/>
        <w:jc w:val="both"/>
        <w:rPr>
          <w:rFonts w:eastAsia="Times New Roman" w:cs="Times New Roman"/>
          <w:b/>
          <w:u w:val="single"/>
        </w:rPr>
      </w:pPr>
    </w:p>
    <w:p w14:paraId="071BC860" w14:textId="77777777" w:rsidR="009D12DF" w:rsidRDefault="009D12DF" w:rsidP="009D12D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4FE2B2A9" w14:textId="77777777" w:rsidR="009D12DF" w:rsidRDefault="009D12DF" w:rsidP="009D12D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46ECE88B" w14:textId="77777777" w:rsidR="009D12DF" w:rsidRDefault="009D12DF" w:rsidP="009D12D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u w:val="single"/>
        </w:rPr>
      </w:pPr>
    </w:p>
    <w:p w14:paraId="09A1EC99" w14:textId="77777777" w:rsidR="009D12DF" w:rsidRDefault="009D12DF" w:rsidP="009D12DF">
      <w:pPr>
        <w:spacing w:after="0" w:line="240" w:lineRule="auto"/>
        <w:jc w:val="both"/>
        <w:rPr>
          <w:rFonts w:eastAsia="Times New Roman" w:cs="Times New Roman"/>
          <w:b/>
          <w:u w:val="single"/>
        </w:rPr>
      </w:pPr>
    </w:p>
    <w:p w14:paraId="33DF2E6C" w14:textId="77777777" w:rsidR="003961C7" w:rsidRPr="007323AB" w:rsidRDefault="003961C7" w:rsidP="003961C7">
      <w:pPr>
        <w:spacing w:after="0" w:line="240" w:lineRule="auto"/>
        <w:jc w:val="both"/>
        <w:rPr>
          <w:rFonts w:eastAsia="Times New Roman" w:cs="Times New Roman"/>
          <w:bCs/>
          <w:sz w:val="24"/>
          <w:szCs w:val="24"/>
        </w:rPr>
      </w:pPr>
    </w:p>
    <w:p w14:paraId="4E9DC9CF" w14:textId="56230384" w:rsidR="00122A8F" w:rsidRPr="007323AB" w:rsidRDefault="00142065" w:rsidP="00122A8F">
      <w:pPr>
        <w:spacing w:after="0" w:line="240" w:lineRule="auto"/>
        <w:jc w:val="both"/>
        <w:rPr>
          <w:rFonts w:eastAsia="Times New Roman" w:cs="Times New Roman"/>
          <w:b/>
        </w:rPr>
      </w:pPr>
      <w:r>
        <w:rPr>
          <w:rFonts w:eastAsia="Times New Roman" w:cs="Times New Roman"/>
          <w:b/>
        </w:rPr>
        <w:t>3</w:t>
      </w:r>
      <w:r w:rsidR="00F35909" w:rsidRPr="007323AB">
        <w:rPr>
          <w:rFonts w:eastAsia="Times New Roman" w:cs="Times New Roman"/>
          <w:b/>
        </w:rPr>
        <w:t xml:space="preserve">.2 </w:t>
      </w:r>
      <w:r w:rsidR="00122A8F" w:rsidRPr="007323AB">
        <w:rPr>
          <w:rFonts w:eastAsia="Times New Roman" w:cs="Times New Roman"/>
          <w:b/>
        </w:rPr>
        <w:t>H</w:t>
      </w:r>
      <w:r w:rsidR="00BA4AED" w:rsidRPr="007323AB">
        <w:rPr>
          <w:rFonts w:eastAsia="Times New Roman" w:cs="Times New Roman"/>
          <w:b/>
        </w:rPr>
        <w:t>ôpital de jour (HD</w:t>
      </w:r>
      <w:r w:rsidR="00122A8F" w:rsidRPr="007323AB">
        <w:rPr>
          <w:rFonts w:eastAsia="Times New Roman" w:cs="Times New Roman"/>
          <w:b/>
        </w:rPr>
        <w:t>J</w:t>
      </w:r>
      <w:r w:rsidR="00BA4AED" w:rsidRPr="007323AB">
        <w:rPr>
          <w:rFonts w:eastAsia="Times New Roman" w:cs="Times New Roman"/>
          <w:b/>
        </w:rPr>
        <w:t>)</w:t>
      </w:r>
      <w:r w:rsidR="00122A8F" w:rsidRPr="007323AB">
        <w:rPr>
          <w:rFonts w:eastAsia="Times New Roman" w:cs="Times New Roman"/>
          <w:b/>
        </w:rPr>
        <w:t xml:space="preserve"> douleur résistante</w:t>
      </w:r>
      <w:r w:rsidR="00BA4AED" w:rsidRPr="007323AB">
        <w:rPr>
          <w:rFonts w:eastAsia="Times New Roman" w:cs="Times New Roman"/>
          <w:b/>
        </w:rPr>
        <w:t xml:space="preserve"> de l’endométriose</w:t>
      </w:r>
      <w:r w:rsidR="00122A8F" w:rsidRPr="007323AB">
        <w:rPr>
          <w:rFonts w:eastAsia="Times New Roman" w:cs="Times New Roman"/>
          <w:b/>
        </w:rPr>
        <w:t xml:space="preserve"> : </w:t>
      </w:r>
    </w:p>
    <w:p w14:paraId="322786FC" w14:textId="77777777" w:rsidR="00BA4AED" w:rsidRPr="007323AB" w:rsidRDefault="00BA4AED" w:rsidP="00122A8F">
      <w:pPr>
        <w:spacing w:after="0" w:line="240" w:lineRule="auto"/>
        <w:jc w:val="both"/>
        <w:rPr>
          <w:rFonts w:eastAsia="Times New Roman" w:cs="Times New Roman"/>
          <w:b/>
        </w:rPr>
      </w:pPr>
    </w:p>
    <w:p w14:paraId="1653DECC" w14:textId="22FD2445" w:rsidR="00122A8F" w:rsidRPr="007323AB" w:rsidRDefault="00122A8F" w:rsidP="00EC068F">
      <w:pPr>
        <w:pStyle w:val="Paragraphedeliste"/>
        <w:numPr>
          <w:ilvl w:val="0"/>
          <w:numId w:val="4"/>
        </w:numPr>
        <w:tabs>
          <w:tab w:val="clear" w:pos="720"/>
          <w:tab w:val="num" w:pos="1068"/>
        </w:tabs>
        <w:spacing w:after="0" w:line="240" w:lineRule="auto"/>
        <w:ind w:left="1068"/>
        <w:jc w:val="both"/>
        <w:rPr>
          <w:rFonts w:eastAsia="Times New Roman" w:cs="Times New Roman"/>
          <w:bCs/>
        </w:rPr>
      </w:pPr>
      <w:r w:rsidRPr="007323AB">
        <w:rPr>
          <w:rFonts w:eastAsia="Times New Roman" w:cs="Times New Roman"/>
          <w:bCs/>
        </w:rPr>
        <w:t>Description du dispositif</w:t>
      </w:r>
      <w:r w:rsidR="00BA4AED" w:rsidRPr="007323AB">
        <w:rPr>
          <w:rFonts w:eastAsia="Times New Roman" w:cs="Times New Roman"/>
          <w:bCs/>
        </w:rPr>
        <w:t xml:space="preserve"> : </w:t>
      </w:r>
    </w:p>
    <w:p w14:paraId="18B5D0A0" w14:textId="77777777" w:rsidR="00BA4AED" w:rsidRPr="007323AB" w:rsidRDefault="00BA4AED" w:rsidP="00B3265D">
      <w:pPr>
        <w:spacing w:after="0" w:line="240" w:lineRule="auto"/>
        <w:jc w:val="both"/>
        <w:rPr>
          <w:rFonts w:eastAsia="Times New Roman" w:cs="Times New Roman"/>
          <w:bCs/>
        </w:rPr>
      </w:pPr>
    </w:p>
    <w:p w14:paraId="78ECF8D2" w14:textId="77777777" w:rsidR="001A531E" w:rsidRPr="007323AB" w:rsidRDefault="001A531E"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7F0A9CDD" w14:textId="77777777" w:rsidR="001A531E" w:rsidRPr="007323AB" w:rsidRDefault="001A531E"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36EA3E52" w14:textId="77777777" w:rsidR="00142065" w:rsidRPr="007323AB" w:rsidRDefault="00142065"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57834F53" w14:textId="77777777" w:rsidR="00B3265D" w:rsidRPr="00C562E1" w:rsidRDefault="00B3265D" w:rsidP="00B3265D">
      <w:pPr>
        <w:pStyle w:val="Paragraphedeliste"/>
        <w:spacing w:after="0" w:line="240" w:lineRule="auto"/>
        <w:ind w:left="1068"/>
        <w:jc w:val="both"/>
        <w:rPr>
          <w:rFonts w:eastAsia="Times New Roman" w:cs="Times New Roman"/>
          <w:bCs/>
        </w:rPr>
      </w:pPr>
    </w:p>
    <w:p w14:paraId="2A96EE5C" w14:textId="48964A48" w:rsidR="00122A8F" w:rsidRPr="00C562E1" w:rsidRDefault="00122A8F" w:rsidP="00EC068F">
      <w:pPr>
        <w:pStyle w:val="Paragraphedeliste"/>
        <w:numPr>
          <w:ilvl w:val="0"/>
          <w:numId w:val="4"/>
        </w:numPr>
        <w:tabs>
          <w:tab w:val="clear" w:pos="720"/>
          <w:tab w:val="num" w:pos="1068"/>
        </w:tabs>
        <w:spacing w:after="0" w:line="240" w:lineRule="auto"/>
        <w:ind w:left="1068"/>
        <w:jc w:val="both"/>
        <w:rPr>
          <w:rFonts w:eastAsia="Times New Roman" w:cs="Times New Roman"/>
          <w:bCs/>
        </w:rPr>
      </w:pPr>
      <w:r w:rsidRPr="00C562E1">
        <w:rPr>
          <w:rFonts w:eastAsia="Times New Roman" w:cs="Times New Roman"/>
          <w:bCs/>
        </w:rPr>
        <w:lastRenderedPageBreak/>
        <w:t xml:space="preserve">Capacité d’accueil </w:t>
      </w:r>
      <w:r w:rsidR="000C7877" w:rsidRPr="00C562E1">
        <w:rPr>
          <w:rFonts w:eastAsia="Times New Roman" w:cs="Times New Roman"/>
          <w:bCs/>
        </w:rPr>
        <w:t xml:space="preserve">(ex : files active projetée) </w:t>
      </w:r>
      <w:r w:rsidRPr="00C562E1">
        <w:rPr>
          <w:rFonts w:eastAsia="Times New Roman" w:cs="Times New Roman"/>
          <w:bCs/>
        </w:rPr>
        <w:t>et organisation</w:t>
      </w:r>
      <w:r w:rsidR="00BA4AED" w:rsidRPr="00C562E1">
        <w:rPr>
          <w:rFonts w:eastAsia="Times New Roman" w:cs="Times New Roman"/>
          <w:bCs/>
        </w:rPr>
        <w:t> </w:t>
      </w:r>
      <w:r w:rsidR="000C7877" w:rsidRPr="00C562E1">
        <w:rPr>
          <w:rFonts w:eastAsia="Times New Roman" w:cs="Times New Roman"/>
          <w:bCs/>
        </w:rPr>
        <w:t>(ex : RH, description de la prise en charge</w:t>
      </w:r>
      <w:r w:rsidR="00142065" w:rsidRPr="00C562E1">
        <w:rPr>
          <w:rFonts w:eastAsia="Times New Roman" w:cs="Times New Roman"/>
          <w:bCs/>
        </w:rPr>
        <w:t xml:space="preserve">, </w:t>
      </w:r>
      <w:r w:rsidR="00B11A69" w:rsidRPr="00C562E1">
        <w:rPr>
          <w:rFonts w:eastAsia="Times New Roman" w:cs="Times New Roman"/>
          <w:bCs/>
        </w:rPr>
        <w:t xml:space="preserve">lien partenarial, </w:t>
      </w:r>
      <w:r w:rsidR="000C7877" w:rsidRPr="00C562E1">
        <w:rPr>
          <w:rFonts w:eastAsia="Times New Roman" w:cs="Times New Roman"/>
          <w:bCs/>
        </w:rPr>
        <w:t xml:space="preserve">etc.) </w:t>
      </w:r>
      <w:r w:rsidR="00BA4AED" w:rsidRPr="00C562E1">
        <w:rPr>
          <w:rFonts w:eastAsia="Times New Roman" w:cs="Times New Roman"/>
          <w:bCs/>
        </w:rPr>
        <w:t xml:space="preserve">: </w:t>
      </w:r>
    </w:p>
    <w:p w14:paraId="372EB324" w14:textId="77777777" w:rsidR="001A531E" w:rsidRPr="00C562E1" w:rsidRDefault="001A531E" w:rsidP="001A531E">
      <w:pPr>
        <w:pStyle w:val="Paragraphedeliste"/>
        <w:tabs>
          <w:tab w:val="num" w:pos="1068"/>
        </w:tabs>
        <w:spacing w:after="0" w:line="240" w:lineRule="auto"/>
        <w:ind w:left="1068"/>
        <w:jc w:val="both"/>
        <w:rPr>
          <w:rFonts w:eastAsia="Times New Roman" w:cs="Times New Roman"/>
          <w:bCs/>
        </w:rPr>
      </w:pPr>
    </w:p>
    <w:p w14:paraId="0D3F8519" w14:textId="77777777" w:rsidR="00B3265D" w:rsidRPr="00C562E1"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rPr>
          <w:rFonts w:eastAsia="Times New Roman" w:cs="Times New Roman"/>
          <w:bCs/>
        </w:rPr>
      </w:pPr>
    </w:p>
    <w:p w14:paraId="0162F3B6" w14:textId="77777777" w:rsidR="001A531E" w:rsidRPr="00C562E1" w:rsidRDefault="001A531E" w:rsidP="00B3265D">
      <w:pPr>
        <w:pBdr>
          <w:top w:val="single" w:sz="4" w:space="1" w:color="1F497D" w:themeColor="text2"/>
          <w:left w:val="single" w:sz="4" w:space="4" w:color="1F497D" w:themeColor="text2"/>
          <w:bottom w:val="single" w:sz="4" w:space="1" w:color="1F497D" w:themeColor="text2"/>
          <w:right w:val="single" w:sz="4" w:space="4" w:color="1F497D" w:themeColor="text2"/>
        </w:pBdr>
        <w:rPr>
          <w:rFonts w:eastAsia="Times New Roman" w:cs="Times New Roman"/>
          <w:bCs/>
        </w:rPr>
      </w:pPr>
    </w:p>
    <w:p w14:paraId="57218B20" w14:textId="77777777" w:rsidR="001A531E" w:rsidRPr="00C562E1" w:rsidRDefault="001A531E" w:rsidP="00B3265D">
      <w:pPr>
        <w:pBdr>
          <w:top w:val="single" w:sz="4" w:space="1" w:color="1F497D" w:themeColor="text2"/>
          <w:left w:val="single" w:sz="4" w:space="4" w:color="1F497D" w:themeColor="text2"/>
          <w:bottom w:val="single" w:sz="4" w:space="1" w:color="1F497D" w:themeColor="text2"/>
          <w:right w:val="single" w:sz="4" w:space="4" w:color="1F497D" w:themeColor="text2"/>
        </w:pBdr>
        <w:rPr>
          <w:rFonts w:eastAsia="Times New Roman" w:cs="Times New Roman"/>
          <w:bCs/>
        </w:rPr>
      </w:pPr>
    </w:p>
    <w:p w14:paraId="1C0674C8" w14:textId="77777777" w:rsidR="00BA4AED" w:rsidRPr="00C562E1" w:rsidRDefault="00BA4AED" w:rsidP="00BA4AED">
      <w:pPr>
        <w:spacing w:after="0" w:line="240" w:lineRule="auto"/>
        <w:jc w:val="both"/>
        <w:rPr>
          <w:rFonts w:eastAsia="Times New Roman" w:cs="Times New Roman"/>
          <w:bCs/>
        </w:rPr>
      </w:pPr>
    </w:p>
    <w:p w14:paraId="7B430660" w14:textId="563E58E3" w:rsidR="00122A8F" w:rsidRDefault="00122A8F" w:rsidP="00142065">
      <w:pPr>
        <w:pStyle w:val="Paragraphedeliste"/>
        <w:numPr>
          <w:ilvl w:val="1"/>
          <w:numId w:val="16"/>
        </w:numPr>
        <w:spacing w:after="0" w:line="240" w:lineRule="auto"/>
        <w:jc w:val="both"/>
        <w:rPr>
          <w:rFonts w:eastAsia="Times New Roman" w:cs="Times New Roman"/>
          <w:b/>
        </w:rPr>
      </w:pPr>
      <w:r w:rsidRPr="00C562E1">
        <w:rPr>
          <w:rFonts w:eastAsia="Times New Roman" w:cs="Times New Roman"/>
          <w:b/>
        </w:rPr>
        <w:t>Programme</w:t>
      </w:r>
      <w:r w:rsidR="00F35909" w:rsidRPr="00C562E1">
        <w:rPr>
          <w:rFonts w:eastAsia="Times New Roman" w:cs="Times New Roman"/>
          <w:b/>
        </w:rPr>
        <w:t xml:space="preserve"> d’Education Thérapeutique du Patient (</w:t>
      </w:r>
      <w:r w:rsidRPr="00C562E1">
        <w:rPr>
          <w:rFonts w:eastAsia="Times New Roman" w:cs="Times New Roman"/>
          <w:b/>
        </w:rPr>
        <w:t>ETP</w:t>
      </w:r>
      <w:r w:rsidR="00F35909" w:rsidRPr="00C562E1">
        <w:rPr>
          <w:rFonts w:eastAsia="Times New Roman" w:cs="Times New Roman"/>
          <w:b/>
        </w:rPr>
        <w:t>)</w:t>
      </w:r>
      <w:r w:rsidRPr="00C562E1">
        <w:rPr>
          <w:rFonts w:eastAsia="Times New Roman" w:cs="Times New Roman"/>
          <w:b/>
        </w:rPr>
        <w:t xml:space="preserve"> Endométriose de recours : </w:t>
      </w:r>
    </w:p>
    <w:p w14:paraId="74D25B25" w14:textId="77777777" w:rsidR="004E61FB" w:rsidRPr="00C562E1" w:rsidRDefault="004E61FB" w:rsidP="004E61FB">
      <w:pPr>
        <w:pStyle w:val="Paragraphedeliste"/>
        <w:spacing w:after="0" w:line="240" w:lineRule="auto"/>
        <w:ind w:left="360"/>
        <w:jc w:val="both"/>
        <w:rPr>
          <w:rFonts w:eastAsia="Times New Roman" w:cs="Times New Roman"/>
          <w:b/>
        </w:rPr>
      </w:pPr>
    </w:p>
    <w:p w14:paraId="48A3346E" w14:textId="241F417B" w:rsidR="00AC6C71" w:rsidRPr="00C562E1" w:rsidRDefault="00AC6C71" w:rsidP="00AC6C71">
      <w:pPr>
        <w:pStyle w:val="Paragraphedeliste"/>
        <w:numPr>
          <w:ilvl w:val="0"/>
          <w:numId w:val="13"/>
        </w:numPr>
        <w:spacing w:after="0" w:line="240" w:lineRule="auto"/>
        <w:jc w:val="both"/>
        <w:rPr>
          <w:rFonts w:eastAsia="Times New Roman" w:cs="Times New Roman"/>
          <w:b/>
        </w:rPr>
      </w:pPr>
      <w:r w:rsidRPr="00C562E1">
        <w:rPr>
          <w:rFonts w:eastAsia="Times New Roman" w:cs="Times New Roman"/>
          <w:b/>
        </w:rPr>
        <w:t>Coordonnateur du programme d’ETP</w:t>
      </w:r>
    </w:p>
    <w:p w14:paraId="008A46F0" w14:textId="77777777" w:rsidR="00B3265D" w:rsidRPr="00C562E1" w:rsidRDefault="00B3265D" w:rsidP="00B3265D">
      <w:pPr>
        <w:pStyle w:val="Paragraphedeliste"/>
        <w:spacing w:after="0" w:line="240" w:lineRule="auto"/>
        <w:ind w:left="360"/>
        <w:jc w:val="both"/>
        <w:rPr>
          <w:rFonts w:eastAsia="Times New Roman" w:cs="Times New Roman"/>
          <w:b/>
        </w:rPr>
      </w:pPr>
    </w:p>
    <w:p w14:paraId="01C9CEE4" w14:textId="62AAF751" w:rsidR="00AC6C71" w:rsidRPr="00C562E1" w:rsidRDefault="00AC6C71" w:rsidP="00AC6C71">
      <w:pPr>
        <w:pStyle w:val="Paragraphedeliste"/>
        <w:spacing w:after="0" w:line="240" w:lineRule="auto"/>
        <w:ind w:left="360" w:firstLine="348"/>
        <w:jc w:val="both"/>
        <w:rPr>
          <w:rFonts w:eastAsia="Times New Roman" w:cs="Times New Roman"/>
          <w:bCs/>
        </w:rPr>
      </w:pPr>
      <w:r w:rsidRPr="00C562E1">
        <w:rPr>
          <w:rFonts w:eastAsia="Times New Roman" w:cs="Times New Roman"/>
          <w:bCs/>
        </w:rPr>
        <w:t>Nom / prénom :</w:t>
      </w:r>
    </w:p>
    <w:p w14:paraId="513C4E0D" w14:textId="77777777" w:rsidR="00AC6C71" w:rsidRDefault="00AC6C71" w:rsidP="00AC6C71">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7D93BDFC" w14:textId="77777777" w:rsidR="00C562E1" w:rsidRDefault="00C562E1" w:rsidP="00AC6C71">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33121F23" w14:textId="77777777" w:rsidR="00C562E1" w:rsidRPr="00C562E1" w:rsidRDefault="00C562E1" w:rsidP="00AC6C71">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3A7392FE" w14:textId="77777777" w:rsidR="00C562E1" w:rsidRDefault="00C562E1" w:rsidP="00B3265D">
      <w:pPr>
        <w:pStyle w:val="Paragraphedeliste"/>
        <w:spacing w:after="0" w:line="240" w:lineRule="auto"/>
        <w:ind w:left="360"/>
        <w:jc w:val="both"/>
        <w:rPr>
          <w:rFonts w:eastAsia="Times New Roman" w:cs="Times New Roman"/>
          <w:bCs/>
          <w:i/>
          <w:iCs/>
        </w:rPr>
      </w:pPr>
    </w:p>
    <w:p w14:paraId="1E3B5B97" w14:textId="59415555" w:rsidR="00AC6C71" w:rsidRPr="00C562E1" w:rsidRDefault="00AC6C71" w:rsidP="00B3265D">
      <w:pPr>
        <w:pStyle w:val="Paragraphedeliste"/>
        <w:spacing w:after="0" w:line="240" w:lineRule="auto"/>
        <w:ind w:left="360"/>
        <w:jc w:val="both"/>
        <w:rPr>
          <w:rFonts w:eastAsia="Times New Roman" w:cs="Times New Roman"/>
          <w:bCs/>
          <w:i/>
          <w:iCs/>
        </w:rPr>
      </w:pPr>
      <w:r w:rsidRPr="00C562E1">
        <w:rPr>
          <w:rFonts w:eastAsia="Times New Roman" w:cs="Times New Roman"/>
          <w:bCs/>
          <w:i/>
          <w:iCs/>
        </w:rPr>
        <w:t>Merci de préciser si ce coordonnateur du programme d’ETP a validé ou et en cours de validation de la formation de coordonnateur de programme d’ETP</w:t>
      </w:r>
    </w:p>
    <w:p w14:paraId="670AA676" w14:textId="77777777" w:rsidR="00AC6C71" w:rsidRDefault="00AC6C71" w:rsidP="00B3265D">
      <w:pPr>
        <w:pStyle w:val="Paragraphedeliste"/>
        <w:spacing w:after="0" w:line="240" w:lineRule="auto"/>
        <w:ind w:left="360"/>
        <w:jc w:val="both"/>
        <w:rPr>
          <w:rFonts w:eastAsia="Times New Roman" w:cs="Times New Roman"/>
          <w:b/>
        </w:rPr>
      </w:pPr>
    </w:p>
    <w:p w14:paraId="79F8003B" w14:textId="77777777" w:rsidR="00AC6C71" w:rsidRPr="007323AB" w:rsidRDefault="00AC6C71" w:rsidP="00AC6C71">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1E398E52" w14:textId="77777777" w:rsidR="00AC6C71" w:rsidRPr="007323AB" w:rsidRDefault="00AC6C71" w:rsidP="00B3265D">
      <w:pPr>
        <w:pStyle w:val="Paragraphedeliste"/>
        <w:spacing w:after="0" w:line="240" w:lineRule="auto"/>
        <w:ind w:left="360"/>
        <w:jc w:val="both"/>
        <w:rPr>
          <w:rFonts w:eastAsia="Times New Roman" w:cs="Times New Roman"/>
          <w:b/>
        </w:rPr>
      </w:pPr>
    </w:p>
    <w:p w14:paraId="5558919A" w14:textId="222B06E4" w:rsidR="00122A8F" w:rsidRPr="007323AB" w:rsidRDefault="006667CB" w:rsidP="00EC068F">
      <w:pPr>
        <w:pStyle w:val="Paragraphedeliste"/>
        <w:numPr>
          <w:ilvl w:val="0"/>
          <w:numId w:val="5"/>
        </w:numPr>
        <w:spacing w:after="0" w:line="240" w:lineRule="auto"/>
        <w:jc w:val="both"/>
        <w:rPr>
          <w:rFonts w:eastAsia="Times New Roman" w:cs="Times New Roman"/>
          <w:bCs/>
        </w:rPr>
      </w:pPr>
      <w:r w:rsidRPr="007323AB">
        <w:rPr>
          <w:rFonts w:eastAsia="Times New Roman" w:cs="Times New Roman"/>
          <w:bCs/>
        </w:rPr>
        <w:t>Descriptif du programme (o</w:t>
      </w:r>
      <w:r w:rsidR="00122A8F" w:rsidRPr="007323AB">
        <w:rPr>
          <w:rFonts w:eastAsia="Times New Roman" w:cs="Times New Roman"/>
          <w:bCs/>
        </w:rPr>
        <w:t>bjectifs pédagogiques</w:t>
      </w:r>
      <w:r w:rsidRPr="007323AB">
        <w:rPr>
          <w:rFonts w:eastAsia="Times New Roman" w:cs="Times New Roman"/>
          <w:bCs/>
        </w:rPr>
        <w:t>,</w:t>
      </w:r>
      <w:r w:rsidR="00B11A69" w:rsidRPr="007323AB">
        <w:rPr>
          <w:rFonts w:eastAsia="Times New Roman" w:cs="Times New Roman"/>
          <w:bCs/>
        </w:rPr>
        <w:t xml:space="preserve"> objectifs opérationnels,</w:t>
      </w:r>
      <w:r w:rsidRPr="007323AB">
        <w:rPr>
          <w:rFonts w:eastAsia="Times New Roman" w:cs="Times New Roman"/>
          <w:bCs/>
        </w:rPr>
        <w:t xml:space="preserve"> actions, etc.)</w:t>
      </w:r>
    </w:p>
    <w:p w14:paraId="38DD6E85" w14:textId="77777777" w:rsidR="00F35909" w:rsidRPr="007323AB" w:rsidRDefault="00F35909" w:rsidP="00B3265D">
      <w:pPr>
        <w:spacing w:after="0" w:line="240" w:lineRule="auto"/>
        <w:jc w:val="both"/>
        <w:rPr>
          <w:rFonts w:eastAsia="Times New Roman" w:cs="Times New Roman"/>
          <w:bCs/>
        </w:rPr>
      </w:pPr>
    </w:p>
    <w:p w14:paraId="16294A5D"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02C3DB83" w14:textId="77777777" w:rsidR="00143C90" w:rsidRPr="007323AB" w:rsidRDefault="00143C90"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3CCAD109" w14:textId="77777777" w:rsidR="002E7F5A" w:rsidRPr="007323AB" w:rsidRDefault="002E7F5A"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4FE7BFC9" w14:textId="77777777" w:rsidR="00B3265D" w:rsidRPr="007323AB" w:rsidRDefault="00B3265D" w:rsidP="00B3265D">
      <w:pPr>
        <w:pStyle w:val="Paragraphedeliste"/>
        <w:spacing w:after="0" w:line="240" w:lineRule="auto"/>
        <w:ind w:left="1068"/>
        <w:jc w:val="both"/>
        <w:rPr>
          <w:rFonts w:eastAsia="Times New Roman" w:cs="Times New Roman"/>
          <w:bCs/>
        </w:rPr>
      </w:pPr>
    </w:p>
    <w:p w14:paraId="41D69D2F" w14:textId="2A11094F" w:rsidR="00122A8F" w:rsidRPr="007323AB" w:rsidRDefault="00122A8F" w:rsidP="00EC068F">
      <w:pPr>
        <w:pStyle w:val="Paragraphedeliste"/>
        <w:numPr>
          <w:ilvl w:val="0"/>
          <w:numId w:val="5"/>
        </w:numPr>
        <w:spacing w:after="0" w:line="240" w:lineRule="auto"/>
        <w:jc w:val="both"/>
        <w:rPr>
          <w:rFonts w:eastAsia="Times New Roman" w:cs="Times New Roman"/>
          <w:bCs/>
        </w:rPr>
      </w:pPr>
      <w:r w:rsidRPr="007323AB">
        <w:rPr>
          <w:rFonts w:eastAsia="Times New Roman" w:cs="Times New Roman"/>
          <w:bCs/>
        </w:rPr>
        <w:t xml:space="preserve">Composante spécifique sur la douleur </w:t>
      </w:r>
      <w:r w:rsidR="006667CB" w:rsidRPr="007323AB">
        <w:rPr>
          <w:rFonts w:eastAsia="Times New Roman" w:cs="Times New Roman"/>
          <w:bCs/>
        </w:rPr>
        <w:t xml:space="preserve">récurrente et persistante </w:t>
      </w:r>
    </w:p>
    <w:p w14:paraId="1029B586" w14:textId="77777777" w:rsidR="00122A8F" w:rsidRPr="007323AB" w:rsidRDefault="00122A8F" w:rsidP="00122A8F">
      <w:pPr>
        <w:spacing w:after="0" w:line="240" w:lineRule="auto"/>
        <w:jc w:val="both"/>
        <w:rPr>
          <w:rFonts w:eastAsia="Times New Roman" w:cs="Times New Roman"/>
          <w:b/>
        </w:rPr>
      </w:pPr>
    </w:p>
    <w:p w14:paraId="32B40006"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2A736D6D"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70CCAA0C" w14:textId="77777777" w:rsidR="002E7F5A" w:rsidRPr="007323AB" w:rsidRDefault="002E7F5A"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5C309C80" w14:textId="77777777" w:rsidR="00122A8F" w:rsidRPr="007323AB" w:rsidRDefault="00122A8F" w:rsidP="00122A8F">
      <w:pPr>
        <w:spacing w:after="0" w:line="240" w:lineRule="auto"/>
        <w:jc w:val="both"/>
        <w:rPr>
          <w:rFonts w:eastAsia="Times New Roman" w:cs="Times New Roman"/>
          <w:b/>
        </w:rPr>
      </w:pPr>
    </w:p>
    <w:p w14:paraId="06D6A436" w14:textId="77777777" w:rsidR="006667CB" w:rsidRPr="007323AB" w:rsidRDefault="006667CB" w:rsidP="006667CB">
      <w:pPr>
        <w:spacing w:after="0" w:line="240" w:lineRule="auto"/>
        <w:jc w:val="both"/>
        <w:rPr>
          <w:rFonts w:eastAsia="Times New Roman" w:cs="Times New Roman"/>
          <w:b/>
        </w:rPr>
      </w:pPr>
    </w:p>
    <w:p w14:paraId="73665726" w14:textId="7F1234E6" w:rsidR="006667CB" w:rsidRPr="007323AB" w:rsidRDefault="00142065" w:rsidP="006667CB">
      <w:pPr>
        <w:spacing w:after="0" w:line="240" w:lineRule="auto"/>
        <w:jc w:val="both"/>
        <w:rPr>
          <w:rFonts w:eastAsia="Times New Roman" w:cs="Times New Roman"/>
          <w:b/>
        </w:rPr>
      </w:pPr>
      <w:r>
        <w:rPr>
          <w:rFonts w:eastAsia="Times New Roman" w:cs="Times New Roman"/>
          <w:b/>
        </w:rPr>
        <w:t>3.4</w:t>
      </w:r>
      <w:r w:rsidR="006667CB" w:rsidRPr="007323AB">
        <w:rPr>
          <w:rFonts w:eastAsia="Times New Roman" w:cs="Times New Roman"/>
          <w:b/>
        </w:rPr>
        <w:t xml:space="preserve"> Recherche</w:t>
      </w:r>
      <w:r w:rsidR="00F0634A">
        <w:rPr>
          <w:rFonts w:eastAsia="Times New Roman" w:cs="Times New Roman"/>
          <w:b/>
        </w:rPr>
        <w:t xml:space="preserve">/formation </w:t>
      </w:r>
      <w:r w:rsidR="006667CB" w:rsidRPr="007323AB">
        <w:rPr>
          <w:rFonts w:eastAsia="Times New Roman" w:cs="Times New Roman"/>
          <w:b/>
        </w:rPr>
        <w:t xml:space="preserve">: </w:t>
      </w:r>
    </w:p>
    <w:p w14:paraId="382A3B1A" w14:textId="77777777" w:rsidR="006667CB" w:rsidRPr="007323AB" w:rsidRDefault="006667CB" w:rsidP="006667CB">
      <w:pPr>
        <w:spacing w:after="0" w:line="240" w:lineRule="auto"/>
        <w:jc w:val="both"/>
        <w:rPr>
          <w:rFonts w:eastAsia="Times New Roman" w:cs="Times New Roman"/>
          <w:b/>
        </w:rPr>
      </w:pPr>
    </w:p>
    <w:p w14:paraId="472A164F" w14:textId="77777777" w:rsidR="006667CB" w:rsidRPr="007323AB" w:rsidRDefault="006667CB" w:rsidP="006667CB">
      <w:pPr>
        <w:pStyle w:val="Paragraphedeliste"/>
        <w:numPr>
          <w:ilvl w:val="0"/>
          <w:numId w:val="6"/>
        </w:numPr>
        <w:spacing w:after="0" w:line="240" w:lineRule="auto"/>
        <w:jc w:val="both"/>
        <w:rPr>
          <w:rFonts w:eastAsia="Times New Roman" w:cs="Times New Roman"/>
          <w:bCs/>
        </w:rPr>
      </w:pPr>
      <w:r w:rsidRPr="007323AB">
        <w:rPr>
          <w:rFonts w:eastAsia="Times New Roman" w:cs="Times New Roman"/>
          <w:bCs/>
        </w:rPr>
        <w:t>Thématiques envisagées</w:t>
      </w:r>
    </w:p>
    <w:p w14:paraId="34A6A194" w14:textId="77777777" w:rsidR="006667CB" w:rsidRPr="007323AB" w:rsidRDefault="006667CB" w:rsidP="006667CB">
      <w:pPr>
        <w:spacing w:after="0" w:line="240" w:lineRule="auto"/>
        <w:jc w:val="both"/>
        <w:rPr>
          <w:rFonts w:eastAsia="Times New Roman" w:cs="Times New Roman"/>
          <w:bCs/>
        </w:rPr>
      </w:pPr>
    </w:p>
    <w:p w14:paraId="77916C2D" w14:textId="77777777" w:rsidR="006667CB" w:rsidRPr="007323AB" w:rsidRDefault="006667CB"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02203405" w14:textId="77777777" w:rsidR="00706843" w:rsidRPr="007323AB" w:rsidRDefault="00706843"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2AB415B1" w14:textId="77777777" w:rsidR="00706843" w:rsidRPr="007323AB" w:rsidRDefault="00706843"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72DC7DE8" w14:textId="77777777" w:rsidR="00706843" w:rsidRPr="007323AB" w:rsidRDefault="00706843"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0E0C9917" w14:textId="77777777" w:rsidR="00B600D8" w:rsidRPr="007323AB" w:rsidRDefault="00B600D8" w:rsidP="00B600D8">
      <w:pPr>
        <w:spacing w:after="0" w:line="240" w:lineRule="auto"/>
        <w:jc w:val="both"/>
        <w:rPr>
          <w:rFonts w:eastAsia="Times New Roman" w:cs="Times New Roman"/>
          <w:bCs/>
        </w:rPr>
      </w:pPr>
    </w:p>
    <w:p w14:paraId="46A28A70" w14:textId="77777777" w:rsidR="00B600D8" w:rsidRPr="007323AB" w:rsidRDefault="00B600D8" w:rsidP="00B600D8">
      <w:pPr>
        <w:spacing w:after="0" w:line="240" w:lineRule="auto"/>
        <w:jc w:val="both"/>
        <w:rPr>
          <w:rFonts w:eastAsia="Times New Roman" w:cs="Times New Roman"/>
          <w:bCs/>
        </w:rPr>
      </w:pPr>
    </w:p>
    <w:p w14:paraId="20EFEA25" w14:textId="01BB6B36" w:rsidR="006667CB" w:rsidRPr="007323AB" w:rsidRDefault="006667CB" w:rsidP="006667CB">
      <w:pPr>
        <w:pStyle w:val="Paragraphedeliste"/>
        <w:numPr>
          <w:ilvl w:val="0"/>
          <w:numId w:val="6"/>
        </w:numPr>
        <w:spacing w:after="0" w:line="240" w:lineRule="auto"/>
        <w:jc w:val="both"/>
        <w:rPr>
          <w:rFonts w:eastAsia="Times New Roman" w:cs="Times New Roman"/>
          <w:bCs/>
        </w:rPr>
      </w:pPr>
      <w:r w:rsidRPr="007323AB">
        <w:rPr>
          <w:rFonts w:eastAsia="Times New Roman" w:cs="Times New Roman"/>
          <w:bCs/>
        </w:rPr>
        <w:t>Partenariats scientifiques</w:t>
      </w:r>
    </w:p>
    <w:p w14:paraId="36965900" w14:textId="77777777" w:rsidR="006667CB" w:rsidRPr="007323AB" w:rsidRDefault="006667CB" w:rsidP="00122A8F">
      <w:pPr>
        <w:spacing w:after="0" w:line="240" w:lineRule="auto"/>
        <w:jc w:val="both"/>
        <w:rPr>
          <w:rFonts w:eastAsia="Times New Roman" w:cs="Times New Roman"/>
          <w:b/>
        </w:rPr>
      </w:pPr>
    </w:p>
    <w:p w14:paraId="1E60CE51" w14:textId="77777777" w:rsidR="00B600D8" w:rsidRPr="007323AB" w:rsidRDefault="00B600D8" w:rsidP="00B600D8">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02D7CC4D" w14:textId="77777777" w:rsidR="00B600D8" w:rsidRPr="007323AB" w:rsidRDefault="00B600D8" w:rsidP="00B600D8">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2BC55567" w14:textId="77777777" w:rsidR="00B600D8" w:rsidRPr="007323AB" w:rsidRDefault="00B600D8" w:rsidP="00B600D8">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4C6A296F" w14:textId="77777777" w:rsidR="00B600D8" w:rsidRPr="007323AB" w:rsidRDefault="00B600D8" w:rsidP="00B600D8">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Cs/>
        </w:rPr>
      </w:pPr>
    </w:p>
    <w:p w14:paraId="1FC47014" w14:textId="77777777" w:rsidR="00B600D8" w:rsidRPr="007323AB" w:rsidRDefault="00B600D8" w:rsidP="00B600D8">
      <w:pPr>
        <w:spacing w:after="0" w:line="240" w:lineRule="auto"/>
        <w:jc w:val="both"/>
        <w:rPr>
          <w:rFonts w:eastAsia="Times New Roman" w:cs="Times New Roman"/>
          <w:bCs/>
        </w:rPr>
      </w:pPr>
    </w:p>
    <w:p w14:paraId="76EAB95F" w14:textId="77777777" w:rsidR="006667CB" w:rsidRPr="007323AB" w:rsidRDefault="006667CB" w:rsidP="00122A8F">
      <w:pPr>
        <w:spacing w:after="0" w:line="240" w:lineRule="auto"/>
        <w:jc w:val="both"/>
        <w:rPr>
          <w:rFonts w:eastAsia="Times New Roman" w:cs="Times New Roman"/>
          <w:b/>
        </w:rPr>
      </w:pPr>
    </w:p>
    <w:p w14:paraId="661C678C" w14:textId="56B4576E" w:rsidR="00F35909" w:rsidRPr="004821DB" w:rsidRDefault="00142065" w:rsidP="00122A8F">
      <w:pPr>
        <w:spacing w:after="0" w:line="240" w:lineRule="auto"/>
        <w:jc w:val="both"/>
        <w:rPr>
          <w:rFonts w:eastAsia="Times New Roman" w:cs="Times New Roman"/>
          <w:b/>
          <w:color w:val="00B050"/>
        </w:rPr>
      </w:pPr>
      <w:r>
        <w:rPr>
          <w:rFonts w:eastAsia="Times New Roman" w:cs="Times New Roman"/>
          <w:b/>
        </w:rPr>
        <w:t>3.5</w:t>
      </w:r>
      <w:r w:rsidR="00F35909" w:rsidRPr="007323AB">
        <w:rPr>
          <w:rFonts w:eastAsia="Times New Roman" w:cs="Times New Roman"/>
          <w:b/>
        </w:rPr>
        <w:t xml:space="preserve"> </w:t>
      </w:r>
      <w:r w:rsidR="006667CB" w:rsidRPr="001E3158">
        <w:rPr>
          <w:rFonts w:eastAsia="Times New Roman" w:cs="Times New Roman"/>
          <w:b/>
        </w:rPr>
        <w:t xml:space="preserve">Activité prévisionnelle </w:t>
      </w:r>
      <w:r w:rsidR="00122A8F" w:rsidRPr="001E3158">
        <w:rPr>
          <w:rFonts w:eastAsia="Times New Roman" w:cs="Times New Roman"/>
          <w:b/>
        </w:rPr>
        <w:t xml:space="preserve"> </w:t>
      </w:r>
    </w:p>
    <w:p w14:paraId="7D3B19EA" w14:textId="77777777" w:rsidR="00F35909" w:rsidRPr="007323AB" w:rsidRDefault="00F35909" w:rsidP="00122A8F">
      <w:pPr>
        <w:spacing w:after="0" w:line="240" w:lineRule="auto"/>
        <w:jc w:val="both"/>
        <w:rPr>
          <w:rFonts w:eastAsia="Times New Roman" w:cs="Times New Roman"/>
          <w:b/>
        </w:rPr>
      </w:pPr>
    </w:p>
    <w:p w14:paraId="6158DE8D" w14:textId="770B70DB" w:rsidR="00122A8F" w:rsidRPr="007323AB" w:rsidRDefault="00F35909" w:rsidP="00122A8F">
      <w:pPr>
        <w:spacing w:after="0" w:line="240" w:lineRule="auto"/>
        <w:jc w:val="both"/>
        <w:rPr>
          <w:rFonts w:eastAsia="Times New Roman" w:cs="Times New Roman"/>
          <w:bCs/>
        </w:rPr>
      </w:pPr>
      <w:r w:rsidRPr="007323AB">
        <w:rPr>
          <w:rFonts w:eastAsia="Times New Roman" w:cs="Times New Roman"/>
          <w:bCs/>
        </w:rPr>
        <w:t xml:space="preserve">Nombre prévisionnel des </w:t>
      </w:r>
      <w:r w:rsidR="00122A8F" w:rsidRPr="007323AB">
        <w:rPr>
          <w:rFonts w:eastAsia="Times New Roman" w:cs="Times New Roman"/>
          <w:bCs/>
        </w:rPr>
        <w:t xml:space="preserve">patientes </w:t>
      </w:r>
      <w:r w:rsidR="006667CB" w:rsidRPr="007323AB">
        <w:rPr>
          <w:rFonts w:eastAsia="Times New Roman" w:cs="Times New Roman"/>
          <w:bCs/>
        </w:rPr>
        <w:t>avec douleurs récurrentes ou persistante</w:t>
      </w:r>
      <w:r w:rsidR="00B11A69" w:rsidRPr="007323AB">
        <w:rPr>
          <w:rFonts w:eastAsia="Times New Roman" w:cs="Times New Roman"/>
          <w:bCs/>
        </w:rPr>
        <w:t>s</w:t>
      </w:r>
      <w:r w:rsidR="006667CB" w:rsidRPr="007323AB">
        <w:rPr>
          <w:rFonts w:eastAsia="Times New Roman" w:cs="Times New Roman"/>
          <w:bCs/>
        </w:rPr>
        <w:t xml:space="preserve"> </w:t>
      </w:r>
      <w:r w:rsidR="00122A8F" w:rsidRPr="007323AB">
        <w:rPr>
          <w:rFonts w:eastAsia="Times New Roman" w:cs="Times New Roman"/>
          <w:bCs/>
        </w:rPr>
        <w:t>de recours régional</w:t>
      </w:r>
      <w:r w:rsidR="00142065">
        <w:rPr>
          <w:rFonts w:eastAsia="Times New Roman" w:cs="Times New Roman"/>
          <w:bCs/>
        </w:rPr>
        <w:t> :</w:t>
      </w:r>
    </w:p>
    <w:p w14:paraId="5F9AE5C6" w14:textId="77777777" w:rsidR="00F35909" w:rsidRPr="007323AB" w:rsidRDefault="00F35909" w:rsidP="00122A8F">
      <w:pPr>
        <w:spacing w:after="0" w:line="240" w:lineRule="auto"/>
        <w:jc w:val="both"/>
        <w:rPr>
          <w:rFonts w:eastAsia="Times New Roman" w:cs="Times New Roman"/>
          <w:b/>
        </w:rPr>
      </w:pPr>
    </w:p>
    <w:p w14:paraId="552E886D"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01B8C64A" w14:textId="77777777" w:rsidR="00B3265D" w:rsidRPr="007323AB" w:rsidRDefault="00B3265D"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4D043F47" w14:textId="77777777" w:rsidR="00706843" w:rsidRPr="007323AB" w:rsidRDefault="00706843"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0995A9BA" w14:textId="77777777" w:rsidR="00706843" w:rsidRPr="007323AB" w:rsidRDefault="00706843" w:rsidP="00B3265D">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13EC087F" w14:textId="72B9D7C3" w:rsidR="00F35909" w:rsidRDefault="00142065" w:rsidP="00122A8F">
      <w:pPr>
        <w:spacing w:after="0" w:line="240" w:lineRule="auto"/>
        <w:jc w:val="both"/>
        <w:rPr>
          <w:rFonts w:eastAsia="Times New Roman" w:cs="Times New Roman"/>
          <w:b/>
        </w:rPr>
      </w:pPr>
      <w:r>
        <w:rPr>
          <w:rFonts w:eastAsia="Times New Roman" w:cs="Times New Roman"/>
          <w:b/>
        </w:rPr>
        <w:t xml:space="preserve"> </w:t>
      </w:r>
    </w:p>
    <w:p w14:paraId="6F3233B9" w14:textId="77777777" w:rsidR="00142065" w:rsidRPr="007323AB" w:rsidRDefault="00142065" w:rsidP="00122A8F">
      <w:pPr>
        <w:spacing w:after="0" w:line="240" w:lineRule="auto"/>
        <w:jc w:val="both"/>
        <w:rPr>
          <w:rFonts w:eastAsia="Times New Roman" w:cs="Times New Roman"/>
          <w:b/>
        </w:rPr>
      </w:pPr>
    </w:p>
    <w:p w14:paraId="1AA9A2C9" w14:textId="77777777" w:rsidR="006667CB" w:rsidRPr="007323AB" w:rsidRDefault="006667CB" w:rsidP="00122A8F">
      <w:pPr>
        <w:spacing w:after="0" w:line="240" w:lineRule="auto"/>
        <w:jc w:val="both"/>
        <w:rPr>
          <w:rFonts w:eastAsia="Times New Roman" w:cs="Times New Roman"/>
          <w:b/>
        </w:rPr>
      </w:pPr>
    </w:p>
    <w:p w14:paraId="62DA454F" w14:textId="06385048" w:rsidR="006667CB" w:rsidRPr="007323AB" w:rsidRDefault="00F313D4" w:rsidP="00122A8F">
      <w:pPr>
        <w:spacing w:after="0" w:line="240" w:lineRule="auto"/>
        <w:jc w:val="both"/>
        <w:rPr>
          <w:rFonts w:eastAsia="Times New Roman" w:cs="Times New Roman"/>
          <w:bCs/>
        </w:rPr>
      </w:pPr>
      <w:r>
        <w:rPr>
          <w:rFonts w:eastAsia="Times New Roman" w:cs="Times New Roman"/>
          <w:bCs/>
        </w:rPr>
        <w:t>I</w:t>
      </w:r>
      <w:r w:rsidR="001156C2">
        <w:rPr>
          <w:rFonts w:eastAsia="Times New Roman" w:cs="Times New Roman"/>
          <w:bCs/>
        </w:rPr>
        <w:t>ntervalle</w:t>
      </w:r>
      <w:r w:rsidR="001156C2" w:rsidRPr="007323AB">
        <w:rPr>
          <w:rFonts w:eastAsia="Times New Roman" w:cs="Times New Roman"/>
          <w:bCs/>
        </w:rPr>
        <w:t xml:space="preserve"> </w:t>
      </w:r>
      <w:r w:rsidR="001156C2">
        <w:rPr>
          <w:rFonts w:eastAsia="Times New Roman" w:cs="Times New Roman"/>
          <w:bCs/>
        </w:rPr>
        <w:t xml:space="preserve">prévisionnel </w:t>
      </w:r>
      <w:r w:rsidR="006667CB" w:rsidRPr="007323AB">
        <w:rPr>
          <w:rFonts w:eastAsia="Times New Roman" w:cs="Times New Roman"/>
          <w:bCs/>
        </w:rPr>
        <w:t>de RCP spécifiques à la prise en charge de la douleur liée</w:t>
      </w:r>
      <w:r w:rsidR="00B11A69" w:rsidRPr="007323AB">
        <w:rPr>
          <w:rFonts w:eastAsia="Times New Roman" w:cs="Times New Roman"/>
          <w:bCs/>
        </w:rPr>
        <w:t>s</w:t>
      </w:r>
      <w:r w:rsidR="006667CB" w:rsidRPr="007323AB">
        <w:rPr>
          <w:rFonts w:eastAsia="Times New Roman" w:cs="Times New Roman"/>
          <w:bCs/>
        </w:rPr>
        <w:t xml:space="preserve"> à l’endométriose </w:t>
      </w:r>
    </w:p>
    <w:p w14:paraId="00DEA643" w14:textId="77777777" w:rsidR="006667CB" w:rsidRPr="007323AB" w:rsidRDefault="006667CB" w:rsidP="00122A8F">
      <w:pPr>
        <w:spacing w:after="0" w:line="240" w:lineRule="auto"/>
        <w:jc w:val="both"/>
        <w:rPr>
          <w:rFonts w:eastAsia="Times New Roman" w:cs="Times New Roman"/>
          <w:b/>
        </w:rPr>
      </w:pPr>
    </w:p>
    <w:p w14:paraId="098F9AAA" w14:textId="77777777" w:rsidR="006667CB" w:rsidRPr="007323AB" w:rsidRDefault="006667CB"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1B7A03CC" w14:textId="77777777" w:rsidR="00706843" w:rsidRPr="007323AB" w:rsidRDefault="00706843"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4EF3A06D" w14:textId="77777777" w:rsidR="00706843" w:rsidRPr="007323AB" w:rsidRDefault="00706843"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3737569F" w14:textId="77777777" w:rsidR="00D97805" w:rsidRPr="007323AB" w:rsidRDefault="00D97805" w:rsidP="006667CB">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0F5ECF1C" w14:textId="77777777" w:rsidR="006667CB" w:rsidRPr="007323AB" w:rsidRDefault="006667CB" w:rsidP="00122A8F">
      <w:pPr>
        <w:spacing w:after="0" w:line="240" w:lineRule="auto"/>
        <w:jc w:val="both"/>
        <w:rPr>
          <w:rFonts w:eastAsia="Times New Roman" w:cs="Times New Roman"/>
          <w:b/>
        </w:rPr>
      </w:pPr>
    </w:p>
    <w:p w14:paraId="74A9DD0B" w14:textId="77777777" w:rsidR="006667CB" w:rsidRPr="007323AB" w:rsidRDefault="006667CB" w:rsidP="00122A8F">
      <w:pPr>
        <w:spacing w:after="0" w:line="240" w:lineRule="auto"/>
        <w:jc w:val="both"/>
        <w:rPr>
          <w:rFonts w:eastAsia="Times New Roman" w:cs="Times New Roman"/>
          <w:b/>
        </w:rPr>
      </w:pPr>
    </w:p>
    <w:p w14:paraId="257B8917" w14:textId="221E359C" w:rsidR="000D2FEF" w:rsidRPr="007323AB" w:rsidRDefault="000D2FEF" w:rsidP="00705B4A">
      <w:pPr>
        <w:spacing w:after="0" w:line="240" w:lineRule="auto"/>
        <w:jc w:val="both"/>
        <w:rPr>
          <w:rFonts w:eastAsia="Times New Roman" w:cs="Times New Roman"/>
          <w:b/>
          <w:bCs/>
        </w:rPr>
      </w:pPr>
      <w:r w:rsidRPr="007323AB">
        <w:rPr>
          <w:rFonts w:eastAsia="Times New Roman" w:cs="Times New Roman"/>
          <w:b/>
          <w:bCs/>
        </w:rPr>
        <w:t>REMARQUES </w:t>
      </w:r>
    </w:p>
    <w:p w14:paraId="72488241" w14:textId="65293823" w:rsidR="000D2FEF" w:rsidRPr="007323AB" w:rsidRDefault="000D2FEF" w:rsidP="00705B4A">
      <w:pPr>
        <w:spacing w:after="0" w:line="240" w:lineRule="auto"/>
        <w:jc w:val="both"/>
        <w:rPr>
          <w:rFonts w:eastAsia="Times New Roman" w:cs="Times New Roman"/>
          <w:i/>
          <w:iCs/>
        </w:rPr>
      </w:pPr>
      <w:r w:rsidRPr="007323AB">
        <w:rPr>
          <w:rFonts w:eastAsia="Times New Roman" w:cs="Times New Roman"/>
          <w:i/>
          <w:iCs/>
        </w:rPr>
        <w:t>Merci d’apporter tout commentaire que vous jugerez utile (lien avec les établissements disposant d’un service de</w:t>
      </w:r>
      <w:r w:rsidR="00B11A69" w:rsidRPr="007323AB">
        <w:rPr>
          <w:rFonts w:eastAsia="Times New Roman" w:cs="Times New Roman"/>
          <w:i/>
          <w:iCs/>
        </w:rPr>
        <w:t xml:space="preserve"> gynécologie-obstétrique ou d’un centre périnatal de proximité</w:t>
      </w:r>
      <w:r w:rsidRPr="007323AB">
        <w:rPr>
          <w:rFonts w:eastAsia="Times New Roman" w:cs="Times New Roman"/>
          <w:i/>
          <w:iCs/>
        </w:rPr>
        <w:t>, attention particulière à la prise en compte des adolescente</w:t>
      </w:r>
      <w:r w:rsidR="00B11A69" w:rsidRPr="007323AB">
        <w:rPr>
          <w:rFonts w:eastAsia="Times New Roman" w:cs="Times New Roman"/>
          <w:i/>
          <w:iCs/>
        </w:rPr>
        <w:t>s</w:t>
      </w:r>
      <w:r w:rsidRPr="007323AB">
        <w:rPr>
          <w:rFonts w:eastAsia="Times New Roman" w:cs="Times New Roman"/>
          <w:i/>
          <w:iCs/>
        </w:rPr>
        <w:t>, etc.)</w:t>
      </w:r>
    </w:p>
    <w:p w14:paraId="0EE7E1B8" w14:textId="77777777" w:rsidR="000D2FEF" w:rsidRPr="007323AB" w:rsidRDefault="000D2FEF" w:rsidP="000D2FEF">
      <w:pPr>
        <w:spacing w:after="0" w:line="240" w:lineRule="auto"/>
        <w:jc w:val="both"/>
        <w:rPr>
          <w:rFonts w:eastAsia="Times New Roman" w:cs="Times New Roman"/>
          <w:b/>
        </w:rPr>
      </w:pPr>
    </w:p>
    <w:p w14:paraId="70CAFCF3" w14:textId="77777777" w:rsidR="000D2FEF" w:rsidRPr="007323AB" w:rsidRDefault="000D2FEF" w:rsidP="000D2FE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3656DD74" w14:textId="77777777" w:rsidR="000D2FEF" w:rsidRPr="007323AB" w:rsidRDefault="000D2FEF" w:rsidP="000D2FE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3D7A89A0" w14:textId="77777777" w:rsidR="000D2FEF" w:rsidRPr="007323AB" w:rsidRDefault="000D2FEF" w:rsidP="000D2FE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20FE9AD7" w14:textId="77777777" w:rsidR="000D2FEF" w:rsidRPr="007323AB" w:rsidRDefault="000D2FEF" w:rsidP="000D2FEF">
      <w:pPr>
        <w:pBdr>
          <w:top w:val="single" w:sz="4" w:space="1" w:color="1F497D" w:themeColor="text2"/>
          <w:left w:val="single" w:sz="4" w:space="4" w:color="1F497D" w:themeColor="text2"/>
          <w:bottom w:val="single" w:sz="4" w:space="1" w:color="1F497D" w:themeColor="text2"/>
          <w:right w:val="single" w:sz="4" w:space="4" w:color="1F497D" w:themeColor="text2"/>
        </w:pBdr>
        <w:spacing w:after="0" w:line="240" w:lineRule="auto"/>
        <w:jc w:val="both"/>
        <w:rPr>
          <w:rFonts w:eastAsia="Times New Roman" w:cs="Times New Roman"/>
          <w:b/>
        </w:rPr>
      </w:pPr>
    </w:p>
    <w:p w14:paraId="6286EA2B" w14:textId="77777777" w:rsidR="000D2FEF" w:rsidRPr="007323AB" w:rsidRDefault="000D2FEF" w:rsidP="000D2FEF">
      <w:pPr>
        <w:spacing w:after="0" w:line="240" w:lineRule="auto"/>
        <w:jc w:val="both"/>
        <w:rPr>
          <w:rFonts w:eastAsia="Times New Roman" w:cs="Times New Roman"/>
          <w:b/>
        </w:rPr>
      </w:pPr>
    </w:p>
    <w:p w14:paraId="5CB0057E" w14:textId="77777777" w:rsidR="000D2FEF" w:rsidRPr="007323AB" w:rsidRDefault="000D2FEF" w:rsidP="003961C7">
      <w:pPr>
        <w:spacing w:after="0" w:line="240" w:lineRule="auto"/>
        <w:jc w:val="both"/>
        <w:rPr>
          <w:rFonts w:eastAsia="Times New Roman" w:cs="Times New Roman"/>
          <w:b/>
          <w:bCs/>
          <w:sz w:val="24"/>
          <w:szCs w:val="24"/>
        </w:rPr>
      </w:pPr>
    </w:p>
    <w:p w14:paraId="2113736A" w14:textId="77777777" w:rsidR="000B50AE" w:rsidRPr="007323AB" w:rsidRDefault="000B50AE" w:rsidP="000B50AE">
      <w:pPr>
        <w:spacing w:after="0" w:line="240" w:lineRule="auto"/>
        <w:jc w:val="both"/>
        <w:rPr>
          <w:rFonts w:eastAsia="Times New Roman" w:cs="Times New Roman"/>
          <w:szCs w:val="24"/>
        </w:rPr>
      </w:pPr>
    </w:p>
    <w:p w14:paraId="023F7B69" w14:textId="77777777" w:rsidR="00607099" w:rsidRPr="007323AB" w:rsidRDefault="00607099" w:rsidP="000B50AE">
      <w:pPr>
        <w:spacing w:after="0" w:line="240" w:lineRule="auto"/>
        <w:jc w:val="both"/>
        <w:rPr>
          <w:rFonts w:eastAsia="Times New Roman" w:cs="Times New Roman"/>
          <w:szCs w:val="24"/>
        </w:rPr>
      </w:pPr>
    </w:p>
    <w:p w14:paraId="586E0CB6" w14:textId="77777777" w:rsidR="00607099" w:rsidRPr="007323AB" w:rsidRDefault="00607099" w:rsidP="000B50AE">
      <w:pPr>
        <w:spacing w:after="0" w:line="240" w:lineRule="auto"/>
        <w:jc w:val="both"/>
        <w:rPr>
          <w:rFonts w:eastAsia="Times New Roman" w:cs="Times New Roman"/>
          <w:szCs w:val="24"/>
        </w:rPr>
      </w:pPr>
    </w:p>
    <w:p w14:paraId="10EA8A59" w14:textId="77777777" w:rsidR="00607099" w:rsidRPr="007323AB" w:rsidRDefault="00607099" w:rsidP="002805A5">
      <w:pPr>
        <w:spacing w:after="0" w:line="240" w:lineRule="auto"/>
        <w:jc w:val="right"/>
        <w:rPr>
          <w:rFonts w:eastAsia="Times New Roman" w:cs="Times New Roman"/>
          <w:sz w:val="24"/>
          <w:szCs w:val="24"/>
        </w:rPr>
      </w:pPr>
      <w:r w:rsidRPr="007323AB">
        <w:rPr>
          <w:rFonts w:eastAsia="Times New Roman" w:cs="Times New Roman"/>
          <w:sz w:val="24"/>
          <w:szCs w:val="24"/>
        </w:rPr>
        <w:t xml:space="preserve">Signature du demandeur </w:t>
      </w:r>
    </w:p>
    <w:sectPr w:rsidR="00607099" w:rsidRPr="007323AB" w:rsidSect="00C60AA7">
      <w:headerReference w:type="default" r:id="rId10"/>
      <w:footerReference w:type="default" r:id="rId11"/>
      <w:pgSz w:w="11906" w:h="16838"/>
      <w:pgMar w:top="1134" w:right="1133" w:bottom="993" w:left="1134" w:header="708"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E91E" w14:textId="77777777" w:rsidR="001D1DC0" w:rsidRDefault="001D1DC0" w:rsidP="00A62D45">
      <w:pPr>
        <w:spacing w:after="0" w:line="240" w:lineRule="auto"/>
      </w:pPr>
      <w:r>
        <w:separator/>
      </w:r>
    </w:p>
  </w:endnote>
  <w:endnote w:type="continuationSeparator" w:id="0">
    <w:p w14:paraId="5E0754C6" w14:textId="77777777" w:rsidR="001D1DC0" w:rsidRDefault="001D1DC0" w:rsidP="00A6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213"/>
      <w:docPartObj>
        <w:docPartGallery w:val="Page Numbers (Bottom of Page)"/>
        <w:docPartUnique/>
      </w:docPartObj>
    </w:sdtPr>
    <w:sdtEndPr/>
    <w:sdtContent>
      <w:p w14:paraId="1FAFC954" w14:textId="77777777" w:rsidR="00A62D45" w:rsidRDefault="00D85447">
        <w:pPr>
          <w:pStyle w:val="Pieddepage"/>
          <w:jc w:val="right"/>
        </w:pPr>
        <w:r>
          <w:fldChar w:fldCharType="begin"/>
        </w:r>
        <w:r>
          <w:instrText xml:space="preserve"> PAGE   \* MERGEFORMAT </w:instrText>
        </w:r>
        <w:r>
          <w:fldChar w:fldCharType="separate"/>
        </w:r>
        <w:r w:rsidR="007F0494">
          <w:rPr>
            <w:noProof/>
          </w:rPr>
          <w:t>3</w:t>
        </w:r>
        <w:r>
          <w:rPr>
            <w:noProof/>
          </w:rPr>
          <w:fldChar w:fldCharType="end"/>
        </w:r>
      </w:p>
    </w:sdtContent>
  </w:sdt>
  <w:p w14:paraId="35CB6EFD" w14:textId="2603E8A6" w:rsidR="00A62D45" w:rsidRPr="00DB083E" w:rsidRDefault="00234077" w:rsidP="0025018C">
    <w:pPr>
      <w:pStyle w:val="Pieddepage"/>
      <w:rPr>
        <w:sz w:val="18"/>
        <w:szCs w:val="18"/>
      </w:rPr>
    </w:pPr>
    <w:r w:rsidRPr="00DB083E">
      <w:rPr>
        <w:sz w:val="18"/>
        <w:szCs w:val="18"/>
      </w:rPr>
      <w:t xml:space="preserve">Dossier de candidature </w:t>
    </w:r>
    <w:r w:rsidR="0025018C" w:rsidRPr="00DB083E">
      <w:rPr>
        <w:sz w:val="18"/>
        <w:szCs w:val="18"/>
      </w:rPr>
      <w:t>« </w:t>
    </w:r>
    <w:r w:rsidR="00DB083E" w:rsidRPr="00DB083E">
      <w:rPr>
        <w:sz w:val="18"/>
        <w:szCs w:val="18"/>
      </w:rPr>
      <w:t xml:space="preserve">CENTRES </w:t>
    </w:r>
    <w:r w:rsidR="00122A8F">
      <w:rPr>
        <w:sz w:val="18"/>
        <w:szCs w:val="18"/>
      </w:rPr>
      <w:t xml:space="preserve">- </w:t>
    </w:r>
    <w:r w:rsidR="00DB083E" w:rsidRPr="00DB083E">
      <w:rPr>
        <w:sz w:val="18"/>
        <w:szCs w:val="18"/>
      </w:rPr>
      <w:t>PRISE EN CHARGE DE</w:t>
    </w:r>
    <w:r w:rsidR="00122A8F">
      <w:rPr>
        <w:sz w:val="18"/>
        <w:szCs w:val="18"/>
      </w:rPr>
      <w:t xml:space="preserve"> LA DOULEUR DE</w:t>
    </w:r>
    <w:r w:rsidR="00DB083E" w:rsidRPr="00DB083E">
      <w:rPr>
        <w:sz w:val="18"/>
        <w:szCs w:val="18"/>
      </w:rPr>
      <w:t xml:space="preserve"> L’ENDOMETRIOSE </w:t>
    </w:r>
    <w:r w:rsidR="0025018C" w:rsidRPr="00DB083E">
      <w:rPr>
        <w:sz w:val="18"/>
        <w:szCs w:val="18"/>
      </w:rPr>
      <w:t>»</w:t>
    </w:r>
    <w:r w:rsidR="0055711F" w:rsidRPr="00DB083E">
      <w:rPr>
        <w:sz w:val="18"/>
        <w:szCs w:val="18"/>
      </w:rPr>
      <w:t xml:space="preserve"> – Nouvelle-Aquitaine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A274" w14:textId="77777777" w:rsidR="001D1DC0" w:rsidRDefault="001D1DC0" w:rsidP="00A62D45">
      <w:pPr>
        <w:spacing w:after="0" w:line="240" w:lineRule="auto"/>
      </w:pPr>
      <w:r>
        <w:separator/>
      </w:r>
    </w:p>
  </w:footnote>
  <w:footnote w:type="continuationSeparator" w:id="0">
    <w:p w14:paraId="2F89DE07" w14:textId="77777777" w:rsidR="001D1DC0" w:rsidRDefault="001D1DC0" w:rsidP="00A62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76AB" w14:textId="48372E89" w:rsidR="0004647B" w:rsidRDefault="000464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75B"/>
    <w:multiLevelType w:val="hybridMultilevel"/>
    <w:tmpl w:val="392A5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D7F3E"/>
    <w:multiLevelType w:val="hybridMultilevel"/>
    <w:tmpl w:val="68305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B59A2"/>
    <w:multiLevelType w:val="multilevel"/>
    <w:tmpl w:val="DE5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7140C"/>
    <w:multiLevelType w:val="hybridMultilevel"/>
    <w:tmpl w:val="84ECE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517C4F"/>
    <w:multiLevelType w:val="multilevel"/>
    <w:tmpl w:val="4EA6A1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8678B5"/>
    <w:multiLevelType w:val="multilevel"/>
    <w:tmpl w:val="DE5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06DCD"/>
    <w:multiLevelType w:val="hybridMultilevel"/>
    <w:tmpl w:val="5FE8D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F667B5"/>
    <w:multiLevelType w:val="hybridMultilevel"/>
    <w:tmpl w:val="D23A7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1A7A69"/>
    <w:multiLevelType w:val="multilevel"/>
    <w:tmpl w:val="AD94A6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0C50"/>
    <w:multiLevelType w:val="multilevel"/>
    <w:tmpl w:val="DE5280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564A0B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FD6E02"/>
    <w:multiLevelType w:val="hybridMultilevel"/>
    <w:tmpl w:val="1E04D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841314"/>
    <w:multiLevelType w:val="hybridMultilevel"/>
    <w:tmpl w:val="538CBB48"/>
    <w:lvl w:ilvl="0" w:tplc="4A38A7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8C2A34"/>
    <w:multiLevelType w:val="multilevel"/>
    <w:tmpl w:val="DE5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67E30"/>
    <w:multiLevelType w:val="hybridMultilevel"/>
    <w:tmpl w:val="51B29200"/>
    <w:lvl w:ilvl="0" w:tplc="5422EF3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F14D54"/>
    <w:multiLevelType w:val="hybridMultilevel"/>
    <w:tmpl w:val="A9DA9114"/>
    <w:lvl w:ilvl="0" w:tplc="F9CA6A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8955082">
    <w:abstractNumId w:val="0"/>
  </w:num>
  <w:num w:numId="2" w16cid:durableId="846285768">
    <w:abstractNumId w:val="1"/>
  </w:num>
  <w:num w:numId="3" w16cid:durableId="84108179">
    <w:abstractNumId w:val="14"/>
  </w:num>
  <w:num w:numId="4" w16cid:durableId="357509895">
    <w:abstractNumId w:val="13"/>
  </w:num>
  <w:num w:numId="5" w16cid:durableId="179128106">
    <w:abstractNumId w:val="9"/>
  </w:num>
  <w:num w:numId="6" w16cid:durableId="1733231539">
    <w:abstractNumId w:val="5"/>
  </w:num>
  <w:num w:numId="7" w16cid:durableId="1396468638">
    <w:abstractNumId w:val="10"/>
  </w:num>
  <w:num w:numId="8" w16cid:durableId="492724563">
    <w:abstractNumId w:val="4"/>
  </w:num>
  <w:num w:numId="9" w16cid:durableId="1878547863">
    <w:abstractNumId w:val="2"/>
  </w:num>
  <w:num w:numId="10" w16cid:durableId="430928931">
    <w:abstractNumId w:val="12"/>
  </w:num>
  <w:num w:numId="11" w16cid:durableId="1028876868">
    <w:abstractNumId w:val="15"/>
  </w:num>
  <w:num w:numId="12" w16cid:durableId="825050891">
    <w:abstractNumId w:val="6"/>
  </w:num>
  <w:num w:numId="13" w16cid:durableId="1825969334">
    <w:abstractNumId w:val="7"/>
  </w:num>
  <w:num w:numId="14" w16cid:durableId="1661277163">
    <w:abstractNumId w:val="11"/>
  </w:num>
  <w:num w:numId="15" w16cid:durableId="1688675470">
    <w:abstractNumId w:val="3"/>
  </w:num>
  <w:num w:numId="16" w16cid:durableId="3740438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45"/>
    <w:rsid w:val="00010692"/>
    <w:rsid w:val="0001349A"/>
    <w:rsid w:val="00027A57"/>
    <w:rsid w:val="00040D3B"/>
    <w:rsid w:val="0004647B"/>
    <w:rsid w:val="00057FDC"/>
    <w:rsid w:val="00065DE8"/>
    <w:rsid w:val="000A173C"/>
    <w:rsid w:val="000B50AE"/>
    <w:rsid w:val="000C1086"/>
    <w:rsid w:val="000C7877"/>
    <w:rsid w:val="000C7A65"/>
    <w:rsid w:val="000D2C97"/>
    <w:rsid w:val="000D2FEF"/>
    <w:rsid w:val="000F6F13"/>
    <w:rsid w:val="001156C2"/>
    <w:rsid w:val="00122A8F"/>
    <w:rsid w:val="00142065"/>
    <w:rsid w:val="00142E8C"/>
    <w:rsid w:val="00143C90"/>
    <w:rsid w:val="0014457B"/>
    <w:rsid w:val="001463BC"/>
    <w:rsid w:val="00161291"/>
    <w:rsid w:val="00161CFE"/>
    <w:rsid w:val="001677B7"/>
    <w:rsid w:val="001741F2"/>
    <w:rsid w:val="00181CA9"/>
    <w:rsid w:val="001A531E"/>
    <w:rsid w:val="001D1DC0"/>
    <w:rsid w:val="001E3158"/>
    <w:rsid w:val="001E4C82"/>
    <w:rsid w:val="00234077"/>
    <w:rsid w:val="0025018C"/>
    <w:rsid w:val="00272A46"/>
    <w:rsid w:val="002805A5"/>
    <w:rsid w:val="0029791B"/>
    <w:rsid w:val="002A4CA1"/>
    <w:rsid w:val="002A6EFA"/>
    <w:rsid w:val="002B597C"/>
    <w:rsid w:val="002D5DBF"/>
    <w:rsid w:val="002E271F"/>
    <w:rsid w:val="002E7F5A"/>
    <w:rsid w:val="002F462E"/>
    <w:rsid w:val="00302403"/>
    <w:rsid w:val="0032717B"/>
    <w:rsid w:val="00341BD8"/>
    <w:rsid w:val="00350782"/>
    <w:rsid w:val="00356EA5"/>
    <w:rsid w:val="00360BF7"/>
    <w:rsid w:val="003961C7"/>
    <w:rsid w:val="003A05A5"/>
    <w:rsid w:val="003D40D9"/>
    <w:rsid w:val="003D5DB2"/>
    <w:rsid w:val="0044104F"/>
    <w:rsid w:val="00442ABC"/>
    <w:rsid w:val="00450704"/>
    <w:rsid w:val="004555BF"/>
    <w:rsid w:val="00474563"/>
    <w:rsid w:val="004821DB"/>
    <w:rsid w:val="00494FF9"/>
    <w:rsid w:val="004A36C3"/>
    <w:rsid w:val="004A414A"/>
    <w:rsid w:val="004D0422"/>
    <w:rsid w:val="004E61FB"/>
    <w:rsid w:val="004F690F"/>
    <w:rsid w:val="00517D84"/>
    <w:rsid w:val="0053649D"/>
    <w:rsid w:val="005376F8"/>
    <w:rsid w:val="00537F77"/>
    <w:rsid w:val="00546639"/>
    <w:rsid w:val="0055711F"/>
    <w:rsid w:val="0058702A"/>
    <w:rsid w:val="005A07B5"/>
    <w:rsid w:val="005B4BC3"/>
    <w:rsid w:val="005C5125"/>
    <w:rsid w:val="005E2059"/>
    <w:rsid w:val="005F300C"/>
    <w:rsid w:val="00601CD6"/>
    <w:rsid w:val="006062E0"/>
    <w:rsid w:val="00607099"/>
    <w:rsid w:val="006137A1"/>
    <w:rsid w:val="00622E3D"/>
    <w:rsid w:val="00622E78"/>
    <w:rsid w:val="00641EF1"/>
    <w:rsid w:val="006648BF"/>
    <w:rsid w:val="006667CB"/>
    <w:rsid w:val="00672BDB"/>
    <w:rsid w:val="0068004F"/>
    <w:rsid w:val="006810BF"/>
    <w:rsid w:val="006820A6"/>
    <w:rsid w:val="00695646"/>
    <w:rsid w:val="006A1423"/>
    <w:rsid w:val="006A6D52"/>
    <w:rsid w:val="006C11E0"/>
    <w:rsid w:val="006E0918"/>
    <w:rsid w:val="006E59D9"/>
    <w:rsid w:val="007025B3"/>
    <w:rsid w:val="00705B4A"/>
    <w:rsid w:val="00706843"/>
    <w:rsid w:val="007323AB"/>
    <w:rsid w:val="0074147A"/>
    <w:rsid w:val="00751548"/>
    <w:rsid w:val="00756EC6"/>
    <w:rsid w:val="00760EB4"/>
    <w:rsid w:val="00765F65"/>
    <w:rsid w:val="00794B30"/>
    <w:rsid w:val="007B0BC4"/>
    <w:rsid w:val="007B37B1"/>
    <w:rsid w:val="007C274F"/>
    <w:rsid w:val="007D169A"/>
    <w:rsid w:val="007E4CF8"/>
    <w:rsid w:val="007F0494"/>
    <w:rsid w:val="007F7058"/>
    <w:rsid w:val="008005C7"/>
    <w:rsid w:val="0082066F"/>
    <w:rsid w:val="00831311"/>
    <w:rsid w:val="00832670"/>
    <w:rsid w:val="00834D81"/>
    <w:rsid w:val="0083513D"/>
    <w:rsid w:val="00837B88"/>
    <w:rsid w:val="00840894"/>
    <w:rsid w:val="008448BE"/>
    <w:rsid w:val="00846E91"/>
    <w:rsid w:val="00850AD0"/>
    <w:rsid w:val="00897D0B"/>
    <w:rsid w:val="008B163A"/>
    <w:rsid w:val="008B7395"/>
    <w:rsid w:val="008C5619"/>
    <w:rsid w:val="008D034D"/>
    <w:rsid w:val="008D1FE6"/>
    <w:rsid w:val="00937623"/>
    <w:rsid w:val="00943A3E"/>
    <w:rsid w:val="00962D87"/>
    <w:rsid w:val="00964E6A"/>
    <w:rsid w:val="009708C1"/>
    <w:rsid w:val="00982FE9"/>
    <w:rsid w:val="00990371"/>
    <w:rsid w:val="009A147E"/>
    <w:rsid w:val="009A1CA7"/>
    <w:rsid w:val="009A69BE"/>
    <w:rsid w:val="009C07A1"/>
    <w:rsid w:val="009C694C"/>
    <w:rsid w:val="009D12DF"/>
    <w:rsid w:val="00A12DA2"/>
    <w:rsid w:val="00A213DC"/>
    <w:rsid w:val="00A24C9E"/>
    <w:rsid w:val="00A40A57"/>
    <w:rsid w:val="00A42D37"/>
    <w:rsid w:val="00A45B21"/>
    <w:rsid w:val="00A530F0"/>
    <w:rsid w:val="00A62D45"/>
    <w:rsid w:val="00A9000D"/>
    <w:rsid w:val="00AB3C40"/>
    <w:rsid w:val="00AB3C9D"/>
    <w:rsid w:val="00AC6B2A"/>
    <w:rsid w:val="00AC6C71"/>
    <w:rsid w:val="00AD02D2"/>
    <w:rsid w:val="00AE4E87"/>
    <w:rsid w:val="00B11A69"/>
    <w:rsid w:val="00B1212B"/>
    <w:rsid w:val="00B257BA"/>
    <w:rsid w:val="00B3265D"/>
    <w:rsid w:val="00B41725"/>
    <w:rsid w:val="00B535BB"/>
    <w:rsid w:val="00B600D8"/>
    <w:rsid w:val="00B74213"/>
    <w:rsid w:val="00B80946"/>
    <w:rsid w:val="00BA4AED"/>
    <w:rsid w:val="00BA51B3"/>
    <w:rsid w:val="00BB789A"/>
    <w:rsid w:val="00BC3064"/>
    <w:rsid w:val="00BC3BD6"/>
    <w:rsid w:val="00BC5F26"/>
    <w:rsid w:val="00BD146B"/>
    <w:rsid w:val="00BF053C"/>
    <w:rsid w:val="00BF19EC"/>
    <w:rsid w:val="00C02B05"/>
    <w:rsid w:val="00C04306"/>
    <w:rsid w:val="00C454CA"/>
    <w:rsid w:val="00C45F2D"/>
    <w:rsid w:val="00C562E1"/>
    <w:rsid w:val="00C56BD7"/>
    <w:rsid w:val="00C60AA7"/>
    <w:rsid w:val="00C70800"/>
    <w:rsid w:val="00C87530"/>
    <w:rsid w:val="00C87886"/>
    <w:rsid w:val="00C97044"/>
    <w:rsid w:val="00CD2603"/>
    <w:rsid w:val="00CE212A"/>
    <w:rsid w:val="00D17FF4"/>
    <w:rsid w:val="00D24739"/>
    <w:rsid w:val="00D34940"/>
    <w:rsid w:val="00D4076F"/>
    <w:rsid w:val="00D65D71"/>
    <w:rsid w:val="00D85447"/>
    <w:rsid w:val="00D93DDD"/>
    <w:rsid w:val="00D97805"/>
    <w:rsid w:val="00DB083E"/>
    <w:rsid w:val="00DB3BD6"/>
    <w:rsid w:val="00DC693B"/>
    <w:rsid w:val="00DE5297"/>
    <w:rsid w:val="00E13158"/>
    <w:rsid w:val="00E1595E"/>
    <w:rsid w:val="00E238C0"/>
    <w:rsid w:val="00E27273"/>
    <w:rsid w:val="00E32207"/>
    <w:rsid w:val="00E331D7"/>
    <w:rsid w:val="00E523B2"/>
    <w:rsid w:val="00E568C1"/>
    <w:rsid w:val="00E711C9"/>
    <w:rsid w:val="00E9641C"/>
    <w:rsid w:val="00EB730D"/>
    <w:rsid w:val="00EC068F"/>
    <w:rsid w:val="00F00EDE"/>
    <w:rsid w:val="00F0634A"/>
    <w:rsid w:val="00F07AA8"/>
    <w:rsid w:val="00F232DD"/>
    <w:rsid w:val="00F30F36"/>
    <w:rsid w:val="00F313D4"/>
    <w:rsid w:val="00F35909"/>
    <w:rsid w:val="00F35D90"/>
    <w:rsid w:val="00F40008"/>
    <w:rsid w:val="00F43FE9"/>
    <w:rsid w:val="00F51247"/>
    <w:rsid w:val="00F62CC7"/>
    <w:rsid w:val="00F71DAA"/>
    <w:rsid w:val="00F942CD"/>
    <w:rsid w:val="00FD4D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38A1"/>
  <w15:docId w15:val="{CBA7F8F4-B29E-424C-906A-ECFCE615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DB"/>
  </w:style>
  <w:style w:type="paragraph" w:styleId="Titre1">
    <w:name w:val="heading 1"/>
    <w:basedOn w:val="Normal"/>
    <w:next w:val="Normal"/>
    <w:link w:val="Titre1Car"/>
    <w:uiPriority w:val="9"/>
    <w:qFormat/>
    <w:rsid w:val="00161291"/>
    <w:pPr>
      <w:keepNext/>
      <w:spacing w:before="240" w:after="60"/>
      <w:outlineLvl w:val="0"/>
    </w:pPr>
    <w:rPr>
      <w:rFonts w:ascii="Cambria" w:eastAsia="Times New Roman" w:hAnsi="Cambria" w:cs="Times New Roman"/>
      <w:b/>
      <w:bCs/>
      <w:kern w:val="32"/>
      <w:sz w:val="32"/>
      <w:szCs w:val="32"/>
      <w:lang w:val="x-none" w:eastAsia="en-US"/>
    </w:rPr>
  </w:style>
  <w:style w:type="paragraph" w:styleId="Titre2">
    <w:name w:val="heading 2"/>
    <w:basedOn w:val="Normal"/>
    <w:next w:val="Normal"/>
    <w:link w:val="Titre2Car"/>
    <w:uiPriority w:val="9"/>
    <w:semiHidden/>
    <w:unhideWhenUsed/>
    <w:qFormat/>
    <w:rsid w:val="00AB3C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B3C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3961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2D45"/>
    <w:pPr>
      <w:tabs>
        <w:tab w:val="center" w:pos="4536"/>
        <w:tab w:val="right" w:pos="9072"/>
      </w:tabs>
      <w:spacing w:after="0" w:line="240" w:lineRule="auto"/>
    </w:pPr>
  </w:style>
  <w:style w:type="character" w:customStyle="1" w:styleId="En-tteCar">
    <w:name w:val="En-tête Car"/>
    <w:basedOn w:val="Policepardfaut"/>
    <w:link w:val="En-tte"/>
    <w:uiPriority w:val="99"/>
    <w:rsid w:val="00A62D45"/>
  </w:style>
  <w:style w:type="paragraph" w:styleId="Pieddepage">
    <w:name w:val="footer"/>
    <w:basedOn w:val="Normal"/>
    <w:link w:val="PieddepageCar"/>
    <w:uiPriority w:val="99"/>
    <w:unhideWhenUsed/>
    <w:rsid w:val="00A62D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D45"/>
  </w:style>
  <w:style w:type="paragraph" w:customStyle="1" w:styleId="Rfrences">
    <w:name w:val="Références"/>
    <w:basedOn w:val="Normal"/>
    <w:rsid w:val="00A62D45"/>
    <w:pPr>
      <w:framePr w:w="5443" w:h="1814" w:hRule="exact" w:hSpace="142" w:wrap="around" w:vAnchor="page" w:hAnchor="page" w:x="567" w:y="4254"/>
      <w:tabs>
        <w:tab w:val="left" w:pos="1247"/>
        <w:tab w:val="left" w:pos="2495"/>
      </w:tabs>
      <w:overflowPunct w:val="0"/>
      <w:autoSpaceDE w:val="0"/>
      <w:autoSpaceDN w:val="0"/>
      <w:adjustRightInd w:val="0"/>
      <w:spacing w:after="0" w:line="240" w:lineRule="auto"/>
      <w:ind w:left="1247" w:hanging="1247"/>
      <w:textAlignment w:val="baseline"/>
    </w:pPr>
    <w:rPr>
      <w:rFonts w:ascii="Arial Narrow" w:eastAsia="Times New Roman" w:hAnsi="Arial Narrow" w:cs="Times New Roman"/>
      <w:sz w:val="18"/>
      <w:szCs w:val="18"/>
    </w:rPr>
  </w:style>
  <w:style w:type="character" w:styleId="Lienhypertexte">
    <w:name w:val="Hyperlink"/>
    <w:basedOn w:val="Policepardfaut"/>
    <w:uiPriority w:val="99"/>
    <w:unhideWhenUsed/>
    <w:rsid w:val="00A62D45"/>
    <w:rPr>
      <w:color w:val="0000FF" w:themeColor="hyperlink"/>
      <w:u w:val="single"/>
    </w:rPr>
  </w:style>
  <w:style w:type="paragraph" w:styleId="Paragraphedeliste">
    <w:name w:val="List Paragraph"/>
    <w:basedOn w:val="Normal"/>
    <w:uiPriority w:val="34"/>
    <w:qFormat/>
    <w:rsid w:val="00A62D45"/>
    <w:pPr>
      <w:ind w:left="720"/>
      <w:contextualSpacing/>
    </w:pPr>
  </w:style>
  <w:style w:type="paragraph" w:styleId="Textedebulles">
    <w:name w:val="Balloon Text"/>
    <w:basedOn w:val="Normal"/>
    <w:link w:val="TextedebullesCar"/>
    <w:uiPriority w:val="99"/>
    <w:semiHidden/>
    <w:unhideWhenUsed/>
    <w:rsid w:val="004D04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0422"/>
    <w:rPr>
      <w:rFonts w:ascii="Tahoma" w:hAnsi="Tahoma" w:cs="Tahoma"/>
      <w:sz w:val="16"/>
      <w:szCs w:val="16"/>
    </w:rPr>
  </w:style>
  <w:style w:type="character" w:customStyle="1" w:styleId="Titre1Car">
    <w:name w:val="Titre 1 Car"/>
    <w:basedOn w:val="Policepardfaut"/>
    <w:link w:val="Titre1"/>
    <w:uiPriority w:val="9"/>
    <w:rsid w:val="00161291"/>
    <w:rPr>
      <w:rFonts w:ascii="Cambria" w:eastAsia="Times New Roman" w:hAnsi="Cambria" w:cs="Times New Roman"/>
      <w:b/>
      <w:bCs/>
      <w:kern w:val="32"/>
      <w:sz w:val="32"/>
      <w:szCs w:val="32"/>
      <w:lang w:val="x-none" w:eastAsia="en-US"/>
    </w:rPr>
  </w:style>
  <w:style w:type="paragraph" w:styleId="Notedebasdepage">
    <w:name w:val="footnote text"/>
    <w:basedOn w:val="Normal"/>
    <w:link w:val="NotedebasdepageCar"/>
    <w:uiPriority w:val="99"/>
    <w:semiHidden/>
    <w:unhideWhenUsed/>
    <w:rsid w:val="00622E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2E3D"/>
    <w:rPr>
      <w:sz w:val="20"/>
      <w:szCs w:val="20"/>
    </w:rPr>
  </w:style>
  <w:style w:type="character" w:styleId="Appelnotedebasdep">
    <w:name w:val="footnote reference"/>
    <w:basedOn w:val="Policepardfaut"/>
    <w:uiPriority w:val="99"/>
    <w:semiHidden/>
    <w:unhideWhenUsed/>
    <w:rsid w:val="00622E3D"/>
    <w:rPr>
      <w:vertAlign w:val="superscript"/>
    </w:rPr>
  </w:style>
  <w:style w:type="character" w:customStyle="1" w:styleId="fontstyle01">
    <w:name w:val="fontstyle01"/>
    <w:basedOn w:val="Policepardfaut"/>
    <w:rsid w:val="00622E3D"/>
    <w:rPr>
      <w:rFonts w:ascii="ArialMT" w:hAnsi="ArialMT" w:hint="default"/>
      <w:b w:val="0"/>
      <w:bCs w:val="0"/>
      <w:i w:val="0"/>
      <w:iCs w:val="0"/>
      <w:color w:val="000000"/>
      <w:sz w:val="18"/>
      <w:szCs w:val="18"/>
    </w:rPr>
  </w:style>
  <w:style w:type="character" w:customStyle="1" w:styleId="Titre2Car">
    <w:name w:val="Titre 2 Car"/>
    <w:basedOn w:val="Policepardfaut"/>
    <w:link w:val="Titre2"/>
    <w:uiPriority w:val="9"/>
    <w:semiHidden/>
    <w:rsid w:val="00AB3C9D"/>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AB3C9D"/>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3961C7"/>
    <w:rPr>
      <w:rFonts w:asciiTheme="majorHAnsi" w:eastAsiaTheme="majorEastAsia" w:hAnsiTheme="majorHAnsi" w:cstheme="majorBidi"/>
      <w:i/>
      <w:iCs/>
      <w:color w:val="365F91" w:themeColor="accent1" w:themeShade="BF"/>
    </w:rPr>
  </w:style>
  <w:style w:type="paragraph" w:styleId="Rvision">
    <w:name w:val="Revision"/>
    <w:hidden/>
    <w:uiPriority w:val="99"/>
    <w:semiHidden/>
    <w:rsid w:val="00834D81"/>
    <w:pPr>
      <w:spacing w:after="0" w:line="240" w:lineRule="auto"/>
    </w:pPr>
  </w:style>
  <w:style w:type="character" w:styleId="Marquedecommentaire">
    <w:name w:val="annotation reference"/>
    <w:basedOn w:val="Policepardfaut"/>
    <w:uiPriority w:val="99"/>
    <w:semiHidden/>
    <w:unhideWhenUsed/>
    <w:rsid w:val="00846E91"/>
    <w:rPr>
      <w:sz w:val="16"/>
      <w:szCs w:val="16"/>
    </w:rPr>
  </w:style>
  <w:style w:type="paragraph" w:styleId="Commentaire">
    <w:name w:val="annotation text"/>
    <w:basedOn w:val="Normal"/>
    <w:link w:val="CommentaireCar"/>
    <w:uiPriority w:val="99"/>
    <w:unhideWhenUsed/>
    <w:rsid w:val="00846E91"/>
    <w:pPr>
      <w:spacing w:line="240" w:lineRule="auto"/>
    </w:pPr>
    <w:rPr>
      <w:sz w:val="20"/>
      <w:szCs w:val="20"/>
    </w:rPr>
  </w:style>
  <w:style w:type="character" w:customStyle="1" w:styleId="CommentaireCar">
    <w:name w:val="Commentaire Car"/>
    <w:basedOn w:val="Policepardfaut"/>
    <w:link w:val="Commentaire"/>
    <w:uiPriority w:val="99"/>
    <w:rsid w:val="00846E91"/>
    <w:rPr>
      <w:sz w:val="20"/>
      <w:szCs w:val="20"/>
    </w:rPr>
  </w:style>
  <w:style w:type="paragraph" w:styleId="Objetducommentaire">
    <w:name w:val="annotation subject"/>
    <w:basedOn w:val="Commentaire"/>
    <w:next w:val="Commentaire"/>
    <w:link w:val="ObjetducommentaireCar"/>
    <w:uiPriority w:val="99"/>
    <w:semiHidden/>
    <w:unhideWhenUsed/>
    <w:rsid w:val="00846E91"/>
    <w:rPr>
      <w:b/>
      <w:bCs/>
    </w:rPr>
  </w:style>
  <w:style w:type="character" w:customStyle="1" w:styleId="ObjetducommentaireCar">
    <w:name w:val="Objet du commentaire Car"/>
    <w:basedOn w:val="CommentaireCar"/>
    <w:link w:val="Objetducommentaire"/>
    <w:uiPriority w:val="99"/>
    <w:semiHidden/>
    <w:rsid w:val="00846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357">
      <w:bodyDiv w:val="1"/>
      <w:marLeft w:val="0"/>
      <w:marRight w:val="0"/>
      <w:marTop w:val="0"/>
      <w:marBottom w:val="0"/>
      <w:divBdr>
        <w:top w:val="none" w:sz="0" w:space="0" w:color="auto"/>
        <w:left w:val="none" w:sz="0" w:space="0" w:color="auto"/>
        <w:bottom w:val="none" w:sz="0" w:space="0" w:color="auto"/>
        <w:right w:val="none" w:sz="0" w:space="0" w:color="auto"/>
      </w:divBdr>
    </w:div>
    <w:div w:id="219829696">
      <w:bodyDiv w:val="1"/>
      <w:marLeft w:val="0"/>
      <w:marRight w:val="0"/>
      <w:marTop w:val="0"/>
      <w:marBottom w:val="0"/>
      <w:divBdr>
        <w:top w:val="none" w:sz="0" w:space="0" w:color="auto"/>
        <w:left w:val="none" w:sz="0" w:space="0" w:color="auto"/>
        <w:bottom w:val="none" w:sz="0" w:space="0" w:color="auto"/>
        <w:right w:val="none" w:sz="0" w:space="0" w:color="auto"/>
      </w:divBdr>
    </w:div>
    <w:div w:id="248544185">
      <w:bodyDiv w:val="1"/>
      <w:marLeft w:val="0"/>
      <w:marRight w:val="0"/>
      <w:marTop w:val="0"/>
      <w:marBottom w:val="0"/>
      <w:divBdr>
        <w:top w:val="none" w:sz="0" w:space="0" w:color="auto"/>
        <w:left w:val="none" w:sz="0" w:space="0" w:color="auto"/>
        <w:bottom w:val="none" w:sz="0" w:space="0" w:color="auto"/>
        <w:right w:val="none" w:sz="0" w:space="0" w:color="auto"/>
      </w:divBdr>
    </w:div>
    <w:div w:id="366487680">
      <w:bodyDiv w:val="1"/>
      <w:marLeft w:val="0"/>
      <w:marRight w:val="0"/>
      <w:marTop w:val="0"/>
      <w:marBottom w:val="0"/>
      <w:divBdr>
        <w:top w:val="none" w:sz="0" w:space="0" w:color="auto"/>
        <w:left w:val="none" w:sz="0" w:space="0" w:color="auto"/>
        <w:bottom w:val="none" w:sz="0" w:space="0" w:color="auto"/>
        <w:right w:val="none" w:sz="0" w:space="0" w:color="auto"/>
      </w:divBdr>
      <w:divsChild>
        <w:div w:id="939878061">
          <w:marLeft w:val="0"/>
          <w:marRight w:val="0"/>
          <w:marTop w:val="0"/>
          <w:marBottom w:val="0"/>
          <w:divBdr>
            <w:top w:val="none" w:sz="0" w:space="0" w:color="auto"/>
            <w:left w:val="none" w:sz="0" w:space="0" w:color="auto"/>
            <w:bottom w:val="none" w:sz="0" w:space="0" w:color="auto"/>
            <w:right w:val="none" w:sz="0" w:space="0" w:color="auto"/>
          </w:divBdr>
        </w:div>
      </w:divsChild>
    </w:div>
    <w:div w:id="376586730">
      <w:bodyDiv w:val="1"/>
      <w:marLeft w:val="0"/>
      <w:marRight w:val="0"/>
      <w:marTop w:val="0"/>
      <w:marBottom w:val="0"/>
      <w:divBdr>
        <w:top w:val="none" w:sz="0" w:space="0" w:color="auto"/>
        <w:left w:val="none" w:sz="0" w:space="0" w:color="auto"/>
        <w:bottom w:val="none" w:sz="0" w:space="0" w:color="auto"/>
        <w:right w:val="none" w:sz="0" w:space="0" w:color="auto"/>
      </w:divBdr>
    </w:div>
    <w:div w:id="513689461">
      <w:bodyDiv w:val="1"/>
      <w:marLeft w:val="0"/>
      <w:marRight w:val="0"/>
      <w:marTop w:val="0"/>
      <w:marBottom w:val="0"/>
      <w:divBdr>
        <w:top w:val="none" w:sz="0" w:space="0" w:color="auto"/>
        <w:left w:val="none" w:sz="0" w:space="0" w:color="auto"/>
        <w:bottom w:val="none" w:sz="0" w:space="0" w:color="auto"/>
        <w:right w:val="none" w:sz="0" w:space="0" w:color="auto"/>
      </w:divBdr>
    </w:div>
    <w:div w:id="531845137">
      <w:bodyDiv w:val="1"/>
      <w:marLeft w:val="0"/>
      <w:marRight w:val="0"/>
      <w:marTop w:val="0"/>
      <w:marBottom w:val="0"/>
      <w:divBdr>
        <w:top w:val="none" w:sz="0" w:space="0" w:color="auto"/>
        <w:left w:val="none" w:sz="0" w:space="0" w:color="auto"/>
        <w:bottom w:val="none" w:sz="0" w:space="0" w:color="auto"/>
        <w:right w:val="none" w:sz="0" w:space="0" w:color="auto"/>
      </w:divBdr>
      <w:divsChild>
        <w:div w:id="1654067602">
          <w:marLeft w:val="0"/>
          <w:marRight w:val="0"/>
          <w:marTop w:val="0"/>
          <w:marBottom w:val="0"/>
          <w:divBdr>
            <w:top w:val="none" w:sz="0" w:space="0" w:color="auto"/>
            <w:left w:val="none" w:sz="0" w:space="0" w:color="auto"/>
            <w:bottom w:val="none" w:sz="0" w:space="0" w:color="auto"/>
            <w:right w:val="none" w:sz="0" w:space="0" w:color="auto"/>
          </w:divBdr>
        </w:div>
      </w:divsChild>
    </w:div>
    <w:div w:id="602344333">
      <w:bodyDiv w:val="1"/>
      <w:marLeft w:val="0"/>
      <w:marRight w:val="0"/>
      <w:marTop w:val="0"/>
      <w:marBottom w:val="0"/>
      <w:divBdr>
        <w:top w:val="none" w:sz="0" w:space="0" w:color="auto"/>
        <w:left w:val="none" w:sz="0" w:space="0" w:color="auto"/>
        <w:bottom w:val="none" w:sz="0" w:space="0" w:color="auto"/>
        <w:right w:val="none" w:sz="0" w:space="0" w:color="auto"/>
      </w:divBdr>
    </w:div>
    <w:div w:id="637762032">
      <w:bodyDiv w:val="1"/>
      <w:marLeft w:val="0"/>
      <w:marRight w:val="0"/>
      <w:marTop w:val="0"/>
      <w:marBottom w:val="0"/>
      <w:divBdr>
        <w:top w:val="none" w:sz="0" w:space="0" w:color="auto"/>
        <w:left w:val="none" w:sz="0" w:space="0" w:color="auto"/>
        <w:bottom w:val="none" w:sz="0" w:space="0" w:color="auto"/>
        <w:right w:val="none" w:sz="0" w:space="0" w:color="auto"/>
      </w:divBdr>
      <w:divsChild>
        <w:div w:id="1018238435">
          <w:marLeft w:val="0"/>
          <w:marRight w:val="0"/>
          <w:marTop w:val="0"/>
          <w:marBottom w:val="0"/>
          <w:divBdr>
            <w:top w:val="none" w:sz="0" w:space="0" w:color="auto"/>
            <w:left w:val="none" w:sz="0" w:space="0" w:color="auto"/>
            <w:bottom w:val="none" w:sz="0" w:space="0" w:color="auto"/>
            <w:right w:val="none" w:sz="0" w:space="0" w:color="auto"/>
          </w:divBdr>
        </w:div>
      </w:divsChild>
    </w:div>
    <w:div w:id="693655407">
      <w:bodyDiv w:val="1"/>
      <w:marLeft w:val="0"/>
      <w:marRight w:val="0"/>
      <w:marTop w:val="0"/>
      <w:marBottom w:val="0"/>
      <w:divBdr>
        <w:top w:val="none" w:sz="0" w:space="0" w:color="auto"/>
        <w:left w:val="none" w:sz="0" w:space="0" w:color="auto"/>
        <w:bottom w:val="none" w:sz="0" w:space="0" w:color="auto"/>
        <w:right w:val="none" w:sz="0" w:space="0" w:color="auto"/>
      </w:divBdr>
    </w:div>
    <w:div w:id="696350363">
      <w:bodyDiv w:val="1"/>
      <w:marLeft w:val="0"/>
      <w:marRight w:val="0"/>
      <w:marTop w:val="0"/>
      <w:marBottom w:val="0"/>
      <w:divBdr>
        <w:top w:val="none" w:sz="0" w:space="0" w:color="auto"/>
        <w:left w:val="none" w:sz="0" w:space="0" w:color="auto"/>
        <w:bottom w:val="none" w:sz="0" w:space="0" w:color="auto"/>
        <w:right w:val="none" w:sz="0" w:space="0" w:color="auto"/>
      </w:divBdr>
    </w:div>
    <w:div w:id="696548046">
      <w:bodyDiv w:val="1"/>
      <w:marLeft w:val="0"/>
      <w:marRight w:val="0"/>
      <w:marTop w:val="0"/>
      <w:marBottom w:val="0"/>
      <w:divBdr>
        <w:top w:val="none" w:sz="0" w:space="0" w:color="auto"/>
        <w:left w:val="none" w:sz="0" w:space="0" w:color="auto"/>
        <w:bottom w:val="none" w:sz="0" w:space="0" w:color="auto"/>
        <w:right w:val="none" w:sz="0" w:space="0" w:color="auto"/>
      </w:divBdr>
    </w:div>
    <w:div w:id="883100044">
      <w:bodyDiv w:val="1"/>
      <w:marLeft w:val="0"/>
      <w:marRight w:val="0"/>
      <w:marTop w:val="0"/>
      <w:marBottom w:val="0"/>
      <w:divBdr>
        <w:top w:val="none" w:sz="0" w:space="0" w:color="auto"/>
        <w:left w:val="none" w:sz="0" w:space="0" w:color="auto"/>
        <w:bottom w:val="none" w:sz="0" w:space="0" w:color="auto"/>
        <w:right w:val="none" w:sz="0" w:space="0" w:color="auto"/>
      </w:divBdr>
    </w:div>
    <w:div w:id="916209628">
      <w:bodyDiv w:val="1"/>
      <w:marLeft w:val="0"/>
      <w:marRight w:val="0"/>
      <w:marTop w:val="0"/>
      <w:marBottom w:val="0"/>
      <w:divBdr>
        <w:top w:val="none" w:sz="0" w:space="0" w:color="auto"/>
        <w:left w:val="none" w:sz="0" w:space="0" w:color="auto"/>
        <w:bottom w:val="none" w:sz="0" w:space="0" w:color="auto"/>
        <w:right w:val="none" w:sz="0" w:space="0" w:color="auto"/>
      </w:divBdr>
    </w:div>
    <w:div w:id="1010985634">
      <w:bodyDiv w:val="1"/>
      <w:marLeft w:val="0"/>
      <w:marRight w:val="0"/>
      <w:marTop w:val="0"/>
      <w:marBottom w:val="0"/>
      <w:divBdr>
        <w:top w:val="none" w:sz="0" w:space="0" w:color="auto"/>
        <w:left w:val="none" w:sz="0" w:space="0" w:color="auto"/>
        <w:bottom w:val="none" w:sz="0" w:space="0" w:color="auto"/>
        <w:right w:val="none" w:sz="0" w:space="0" w:color="auto"/>
      </w:divBdr>
    </w:div>
    <w:div w:id="1070078613">
      <w:bodyDiv w:val="1"/>
      <w:marLeft w:val="0"/>
      <w:marRight w:val="0"/>
      <w:marTop w:val="0"/>
      <w:marBottom w:val="0"/>
      <w:divBdr>
        <w:top w:val="none" w:sz="0" w:space="0" w:color="auto"/>
        <w:left w:val="none" w:sz="0" w:space="0" w:color="auto"/>
        <w:bottom w:val="none" w:sz="0" w:space="0" w:color="auto"/>
        <w:right w:val="none" w:sz="0" w:space="0" w:color="auto"/>
      </w:divBdr>
    </w:div>
    <w:div w:id="1200437249">
      <w:bodyDiv w:val="1"/>
      <w:marLeft w:val="0"/>
      <w:marRight w:val="0"/>
      <w:marTop w:val="0"/>
      <w:marBottom w:val="0"/>
      <w:divBdr>
        <w:top w:val="none" w:sz="0" w:space="0" w:color="auto"/>
        <w:left w:val="none" w:sz="0" w:space="0" w:color="auto"/>
        <w:bottom w:val="none" w:sz="0" w:space="0" w:color="auto"/>
        <w:right w:val="none" w:sz="0" w:space="0" w:color="auto"/>
      </w:divBdr>
    </w:div>
    <w:div w:id="1441489420">
      <w:bodyDiv w:val="1"/>
      <w:marLeft w:val="0"/>
      <w:marRight w:val="0"/>
      <w:marTop w:val="0"/>
      <w:marBottom w:val="0"/>
      <w:divBdr>
        <w:top w:val="none" w:sz="0" w:space="0" w:color="auto"/>
        <w:left w:val="none" w:sz="0" w:space="0" w:color="auto"/>
        <w:bottom w:val="none" w:sz="0" w:space="0" w:color="auto"/>
        <w:right w:val="none" w:sz="0" w:space="0" w:color="auto"/>
      </w:divBdr>
    </w:div>
    <w:div w:id="1665471282">
      <w:bodyDiv w:val="1"/>
      <w:marLeft w:val="0"/>
      <w:marRight w:val="0"/>
      <w:marTop w:val="0"/>
      <w:marBottom w:val="0"/>
      <w:divBdr>
        <w:top w:val="none" w:sz="0" w:space="0" w:color="auto"/>
        <w:left w:val="none" w:sz="0" w:space="0" w:color="auto"/>
        <w:bottom w:val="none" w:sz="0" w:space="0" w:color="auto"/>
        <w:right w:val="none" w:sz="0" w:space="0" w:color="auto"/>
      </w:divBdr>
    </w:div>
    <w:div w:id="1847937021">
      <w:bodyDiv w:val="1"/>
      <w:marLeft w:val="0"/>
      <w:marRight w:val="0"/>
      <w:marTop w:val="0"/>
      <w:marBottom w:val="0"/>
      <w:divBdr>
        <w:top w:val="none" w:sz="0" w:space="0" w:color="auto"/>
        <w:left w:val="none" w:sz="0" w:space="0" w:color="auto"/>
        <w:bottom w:val="none" w:sz="0" w:space="0" w:color="auto"/>
        <w:right w:val="none" w:sz="0" w:space="0" w:color="auto"/>
      </w:divBdr>
      <w:divsChild>
        <w:div w:id="11420216">
          <w:marLeft w:val="0"/>
          <w:marRight w:val="0"/>
          <w:marTop w:val="0"/>
          <w:marBottom w:val="0"/>
          <w:divBdr>
            <w:top w:val="none" w:sz="0" w:space="0" w:color="auto"/>
            <w:left w:val="none" w:sz="0" w:space="0" w:color="auto"/>
            <w:bottom w:val="none" w:sz="0" w:space="0" w:color="auto"/>
            <w:right w:val="none" w:sz="0" w:space="0" w:color="auto"/>
          </w:divBdr>
        </w:div>
      </w:divsChild>
    </w:div>
    <w:div w:id="1883664825">
      <w:bodyDiv w:val="1"/>
      <w:marLeft w:val="0"/>
      <w:marRight w:val="0"/>
      <w:marTop w:val="0"/>
      <w:marBottom w:val="0"/>
      <w:divBdr>
        <w:top w:val="none" w:sz="0" w:space="0" w:color="auto"/>
        <w:left w:val="none" w:sz="0" w:space="0" w:color="auto"/>
        <w:bottom w:val="none" w:sz="0" w:space="0" w:color="auto"/>
        <w:right w:val="none" w:sz="0" w:space="0" w:color="auto"/>
      </w:divBdr>
    </w:div>
    <w:div w:id="1907376916">
      <w:bodyDiv w:val="1"/>
      <w:marLeft w:val="0"/>
      <w:marRight w:val="0"/>
      <w:marTop w:val="0"/>
      <w:marBottom w:val="0"/>
      <w:divBdr>
        <w:top w:val="none" w:sz="0" w:space="0" w:color="auto"/>
        <w:left w:val="none" w:sz="0" w:space="0" w:color="auto"/>
        <w:bottom w:val="none" w:sz="0" w:space="0" w:color="auto"/>
        <w:right w:val="none" w:sz="0" w:space="0" w:color="auto"/>
      </w:divBdr>
      <w:divsChild>
        <w:div w:id="917516571">
          <w:marLeft w:val="0"/>
          <w:marRight w:val="0"/>
          <w:marTop w:val="0"/>
          <w:marBottom w:val="0"/>
          <w:divBdr>
            <w:top w:val="none" w:sz="0" w:space="0" w:color="auto"/>
            <w:left w:val="none" w:sz="0" w:space="0" w:color="auto"/>
            <w:bottom w:val="none" w:sz="0" w:space="0" w:color="auto"/>
            <w:right w:val="none" w:sz="0" w:space="0" w:color="auto"/>
          </w:divBdr>
        </w:div>
      </w:divsChild>
    </w:div>
    <w:div w:id="1973368556">
      <w:bodyDiv w:val="1"/>
      <w:marLeft w:val="0"/>
      <w:marRight w:val="0"/>
      <w:marTop w:val="0"/>
      <w:marBottom w:val="0"/>
      <w:divBdr>
        <w:top w:val="none" w:sz="0" w:space="0" w:color="auto"/>
        <w:left w:val="none" w:sz="0" w:space="0" w:color="auto"/>
        <w:bottom w:val="none" w:sz="0" w:space="0" w:color="auto"/>
        <w:right w:val="none" w:sz="0" w:space="0" w:color="auto"/>
      </w:divBdr>
      <w:divsChild>
        <w:div w:id="145820662">
          <w:marLeft w:val="0"/>
          <w:marRight w:val="0"/>
          <w:marTop w:val="0"/>
          <w:marBottom w:val="0"/>
          <w:divBdr>
            <w:top w:val="none" w:sz="0" w:space="0" w:color="auto"/>
            <w:left w:val="none" w:sz="0" w:space="0" w:color="auto"/>
            <w:bottom w:val="none" w:sz="0" w:space="0" w:color="auto"/>
            <w:right w:val="none" w:sz="0" w:space="0" w:color="auto"/>
          </w:divBdr>
        </w:div>
      </w:divsChild>
    </w:div>
    <w:div w:id="2014381312">
      <w:bodyDiv w:val="1"/>
      <w:marLeft w:val="0"/>
      <w:marRight w:val="0"/>
      <w:marTop w:val="0"/>
      <w:marBottom w:val="0"/>
      <w:divBdr>
        <w:top w:val="none" w:sz="0" w:space="0" w:color="auto"/>
        <w:left w:val="none" w:sz="0" w:space="0" w:color="auto"/>
        <w:bottom w:val="none" w:sz="0" w:space="0" w:color="auto"/>
        <w:right w:val="none" w:sz="0" w:space="0" w:color="auto"/>
      </w:divBdr>
    </w:div>
    <w:div w:id="20987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50C8-AAD5-4FC2-8516-1B9569FB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1018</Words>
  <Characters>5601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FLESCQ, Delphine (ARS-NA/DOS)</cp:lastModifiedBy>
  <cp:revision>16</cp:revision>
  <dcterms:created xsi:type="dcterms:W3CDTF">2026-02-20T14:13:00Z</dcterms:created>
  <dcterms:modified xsi:type="dcterms:W3CDTF">2026-02-27T09:45:00Z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2026-01-15T13:39:20Z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a8543777-7ab7-4a1b-b951-5b8311045536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