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F0" w:rsidRDefault="00D872F0" w:rsidP="00D872F0">
      <w:pPr>
        <w:pStyle w:val="Titre1"/>
      </w:pPr>
      <w:bookmarkStart w:id="0" w:name="_Toc1399942"/>
      <w:r>
        <w:rPr>
          <w:noProof/>
        </w:rPr>
        <w:drawing>
          <wp:anchor distT="0" distB="0" distL="114300" distR="114300" simplePos="0" relativeHeight="251660288" behindDoc="0" locked="0" layoutInCell="1" allowOverlap="1" wp14:anchorId="6F4E4C11" wp14:editId="29C91FC3">
            <wp:simplePos x="0" y="0"/>
            <wp:positionH relativeFrom="margin">
              <wp:posOffset>-641350</wp:posOffset>
            </wp:positionH>
            <wp:positionV relativeFrom="margin">
              <wp:posOffset>-48895</wp:posOffset>
            </wp:positionV>
            <wp:extent cx="1876425" cy="1156970"/>
            <wp:effectExtent l="0" t="0" r="9525" b="5080"/>
            <wp:wrapSquare wrapText="bothSides"/>
            <wp:docPr id="20" name="Image 20"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876425" cy="1156970"/>
                    </a:xfrm>
                    <a:prstGeom prst="rect">
                      <a:avLst/>
                    </a:prstGeom>
                    <a:noFill/>
                    <a:ln>
                      <a:noFill/>
                      <a:prstDash/>
                    </a:ln>
                  </pic:spPr>
                </pic:pic>
              </a:graphicData>
            </a:graphic>
          </wp:anchor>
        </w:drawing>
      </w:r>
      <w:r>
        <w:t>Annexe n°5</w:t>
      </w:r>
      <w:bookmarkEnd w:id="0"/>
    </w:p>
    <w:p w:rsidR="00D872F0" w:rsidRPr="0009554F" w:rsidRDefault="00D872F0" w:rsidP="00D872F0">
      <w:pPr>
        <w:jc w:val="center"/>
        <w:rPr>
          <w:rFonts w:asciiTheme="minorHAnsi" w:hAnsiTheme="minorHAnsi"/>
          <w:sz w:val="28"/>
          <w:szCs w:val="28"/>
        </w:rPr>
      </w:pPr>
    </w:p>
    <w:p w:rsidR="00D872F0" w:rsidRPr="0009554F" w:rsidRDefault="00D872F0" w:rsidP="00D872F0">
      <w:pPr>
        <w:jc w:val="center"/>
        <w:rPr>
          <w:rFonts w:asciiTheme="minorHAnsi" w:hAnsiTheme="minorHAnsi"/>
          <w:sz w:val="28"/>
          <w:szCs w:val="28"/>
        </w:rPr>
      </w:pPr>
    </w:p>
    <w:p w:rsidR="00D872F0" w:rsidRPr="0009554F" w:rsidRDefault="00D872F0" w:rsidP="00D872F0">
      <w:pPr>
        <w:jc w:val="center"/>
        <w:rPr>
          <w:rFonts w:asciiTheme="minorHAnsi" w:hAnsiTheme="minorHAnsi"/>
          <w:sz w:val="28"/>
          <w:szCs w:val="28"/>
        </w:rPr>
      </w:pPr>
      <w:r w:rsidRPr="0009554F">
        <w:rPr>
          <w:rFonts w:asciiTheme="minorHAnsi" w:hAnsiTheme="minorHAnsi"/>
          <w:b/>
          <w:noProof/>
        </w:rPr>
        <w:drawing>
          <wp:anchor distT="0" distB="0" distL="114300" distR="114300" simplePos="0" relativeHeight="251659264" behindDoc="0" locked="0" layoutInCell="1" allowOverlap="1" wp14:anchorId="072C8D75" wp14:editId="533B8490">
            <wp:simplePos x="0" y="0"/>
            <wp:positionH relativeFrom="column">
              <wp:posOffset>-640715</wp:posOffset>
            </wp:positionH>
            <wp:positionV relativeFrom="paragraph">
              <wp:posOffset>43815</wp:posOffset>
            </wp:positionV>
            <wp:extent cx="151130" cy="1800225"/>
            <wp:effectExtent l="0" t="0" r="1270" b="9525"/>
            <wp:wrapSquare wrapText="bothSides"/>
            <wp:docPr id="19" name="Image 19"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S-TIRET-ADRESSE haut"/>
                    <pic:cNvPicPr>
                      <a:picLocks noChangeAspect="1" noChangeArrowheads="1"/>
                    </pic:cNvPicPr>
                  </pic:nvPicPr>
                  <pic:blipFill>
                    <a:blip r:embed="rId7" cstate="print"/>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D872F0" w:rsidRPr="0009554F" w:rsidRDefault="00D872F0" w:rsidP="00D872F0">
      <w:pPr>
        <w:jc w:val="center"/>
        <w:rPr>
          <w:rFonts w:asciiTheme="minorHAnsi" w:hAnsiTheme="minorHAnsi"/>
          <w:sz w:val="28"/>
          <w:szCs w:val="28"/>
        </w:rPr>
      </w:pPr>
    </w:p>
    <w:p w:rsidR="00D872F0" w:rsidRPr="0009554F" w:rsidRDefault="00D872F0" w:rsidP="00D872F0">
      <w:pPr>
        <w:shd w:val="clear" w:color="auto" w:fill="548DD4" w:themeFill="text2" w:themeFillTint="99"/>
        <w:jc w:val="center"/>
        <w:rPr>
          <w:rFonts w:asciiTheme="minorHAnsi" w:hAnsiTheme="minorHAnsi"/>
          <w:b/>
          <w:color w:val="FFFFFF" w:themeColor="background1"/>
          <w:sz w:val="32"/>
          <w:szCs w:val="32"/>
        </w:rPr>
      </w:pPr>
    </w:p>
    <w:p w:rsidR="00D872F0" w:rsidRPr="0009554F" w:rsidRDefault="00D872F0" w:rsidP="00D872F0">
      <w:pPr>
        <w:shd w:val="clear" w:color="auto" w:fill="548DD4" w:themeFill="text2" w:themeFillTint="99"/>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 IDE de nuit en EHPAD »</w:t>
      </w:r>
    </w:p>
    <w:p w:rsidR="00D872F0" w:rsidRPr="0009554F" w:rsidRDefault="00D872F0" w:rsidP="00D872F0">
      <w:pPr>
        <w:shd w:val="clear" w:color="auto" w:fill="548DD4" w:themeFill="text2" w:themeFillTint="99"/>
        <w:jc w:val="center"/>
        <w:rPr>
          <w:rFonts w:asciiTheme="minorHAnsi" w:hAnsiTheme="minorHAnsi"/>
          <w:b/>
          <w:color w:val="FFFFFF" w:themeColor="background1"/>
          <w:sz w:val="32"/>
          <w:szCs w:val="32"/>
        </w:rPr>
      </w:pPr>
    </w:p>
    <w:p w:rsidR="00D872F0" w:rsidRPr="0009554F" w:rsidRDefault="00D872F0" w:rsidP="00D872F0">
      <w:pPr>
        <w:shd w:val="clear" w:color="auto" w:fill="548DD4" w:themeFill="text2" w:themeFillTint="99"/>
        <w:jc w:val="center"/>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t>- Dossier de candidature -</w:t>
      </w:r>
    </w:p>
    <w:p w:rsidR="00D872F0" w:rsidRPr="0009554F" w:rsidRDefault="00D872F0" w:rsidP="00D872F0">
      <w:pPr>
        <w:shd w:val="clear" w:color="auto" w:fill="548DD4" w:themeFill="text2" w:themeFillTint="99"/>
        <w:jc w:val="center"/>
        <w:rPr>
          <w:rFonts w:asciiTheme="minorHAnsi" w:hAnsiTheme="minorHAnsi"/>
          <w:b/>
          <w:color w:val="FFFFFF" w:themeColor="background1"/>
          <w:sz w:val="40"/>
          <w:szCs w:val="40"/>
        </w:rPr>
      </w:pPr>
    </w:p>
    <w:p w:rsidR="00D872F0" w:rsidRPr="0009554F" w:rsidRDefault="00D872F0" w:rsidP="00D872F0">
      <w:pPr>
        <w:jc w:val="center"/>
        <w:rPr>
          <w:rFonts w:asciiTheme="minorHAnsi" w:hAnsiTheme="minorHAnsi"/>
          <w:sz w:val="28"/>
          <w:szCs w:val="28"/>
        </w:rPr>
      </w:pPr>
    </w:p>
    <w:p w:rsidR="00D872F0" w:rsidRPr="0009554F" w:rsidRDefault="00D872F0" w:rsidP="00D872F0">
      <w:pPr>
        <w:jc w:val="center"/>
        <w:rPr>
          <w:rFonts w:asciiTheme="minorHAnsi" w:hAnsiTheme="minorHAnsi"/>
          <w:sz w:val="28"/>
          <w:szCs w:val="28"/>
        </w:rPr>
      </w:pPr>
    </w:p>
    <w:p w:rsidR="00D872F0" w:rsidRPr="0009554F" w:rsidRDefault="00D872F0" w:rsidP="00D872F0">
      <w:pPr>
        <w:tabs>
          <w:tab w:val="left" w:pos="1418"/>
          <w:tab w:val="left" w:pos="5103"/>
        </w:tabs>
        <w:rPr>
          <w:rFonts w:asciiTheme="minorHAnsi" w:hAnsiTheme="minorHAnsi"/>
        </w:rPr>
      </w:pPr>
    </w:p>
    <w:p w:rsidR="00D872F0" w:rsidRPr="0009554F" w:rsidRDefault="00D872F0" w:rsidP="00D872F0">
      <w:pPr>
        <w:tabs>
          <w:tab w:val="left" w:pos="1418"/>
          <w:tab w:val="left" w:pos="5103"/>
        </w:tabs>
        <w:rPr>
          <w:rFonts w:asciiTheme="minorHAnsi" w:hAnsiTheme="minorHAns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106"/>
      </w:tblGrid>
      <w:tr w:rsidR="00D872F0" w:rsidRPr="0009554F" w:rsidTr="00312F64">
        <w:trPr>
          <w:trHeight w:val="528"/>
        </w:trPr>
        <w:tc>
          <w:tcPr>
            <w:tcW w:w="2352" w:type="dxa"/>
            <w:shd w:val="clear" w:color="auto" w:fill="92D050"/>
            <w:vAlign w:val="center"/>
          </w:tcPr>
          <w:p w:rsidR="00D872F0" w:rsidRPr="0009554F" w:rsidRDefault="00D872F0" w:rsidP="00312F64">
            <w:pPr>
              <w:jc w:val="center"/>
              <w:rPr>
                <w:rFonts w:asciiTheme="minorHAnsi" w:hAnsiTheme="minorHAnsi"/>
                <w:b/>
                <w:szCs w:val="22"/>
              </w:rPr>
            </w:pPr>
          </w:p>
          <w:p w:rsidR="00D872F0" w:rsidRPr="0009554F" w:rsidRDefault="00D872F0" w:rsidP="00312F64">
            <w:pPr>
              <w:jc w:val="center"/>
              <w:rPr>
                <w:rFonts w:asciiTheme="minorHAnsi" w:hAnsiTheme="minorHAnsi"/>
                <w:b/>
                <w:szCs w:val="22"/>
              </w:rPr>
            </w:pPr>
            <w:r>
              <w:rPr>
                <w:rFonts w:asciiTheme="minorHAnsi" w:hAnsiTheme="minorHAnsi"/>
                <w:b/>
                <w:szCs w:val="22"/>
              </w:rPr>
              <w:t>Nom de la structure porteuse</w:t>
            </w:r>
          </w:p>
          <w:p w:rsidR="00D872F0" w:rsidRPr="0009554F" w:rsidRDefault="00D872F0" w:rsidP="00312F64">
            <w:pPr>
              <w:jc w:val="center"/>
              <w:rPr>
                <w:rFonts w:asciiTheme="minorHAnsi" w:hAnsiTheme="minorHAnsi"/>
                <w:b/>
                <w:szCs w:val="22"/>
              </w:rPr>
            </w:pPr>
            <w:r w:rsidRPr="0009554F">
              <w:rPr>
                <w:rFonts w:asciiTheme="minorHAnsi" w:hAnsiTheme="minorHAnsi"/>
                <w:b/>
                <w:szCs w:val="22"/>
              </w:rPr>
              <w:t xml:space="preserve"> </w:t>
            </w:r>
          </w:p>
        </w:tc>
        <w:tc>
          <w:tcPr>
            <w:tcW w:w="7106" w:type="dxa"/>
            <w:vAlign w:val="center"/>
          </w:tcPr>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val="restart"/>
            <w:shd w:val="clear" w:color="auto" w:fill="92D050"/>
            <w:vAlign w:val="center"/>
          </w:tcPr>
          <w:p w:rsidR="00D872F0" w:rsidRPr="0009554F" w:rsidRDefault="00D872F0" w:rsidP="00312F64">
            <w:pPr>
              <w:jc w:val="center"/>
              <w:rPr>
                <w:rFonts w:asciiTheme="minorHAnsi" w:hAnsiTheme="minorHAnsi"/>
                <w:b/>
                <w:szCs w:val="22"/>
              </w:rPr>
            </w:pPr>
            <w:r w:rsidRPr="0009554F">
              <w:rPr>
                <w:rFonts w:asciiTheme="minorHAnsi" w:hAnsiTheme="minorHAnsi"/>
                <w:b/>
                <w:szCs w:val="22"/>
              </w:rPr>
              <w:t xml:space="preserve">Nom des </w:t>
            </w:r>
            <w:r>
              <w:rPr>
                <w:rFonts w:asciiTheme="minorHAnsi" w:hAnsiTheme="minorHAnsi"/>
                <w:b/>
                <w:szCs w:val="22"/>
              </w:rPr>
              <w:t>EHPAD partenaires</w:t>
            </w:r>
          </w:p>
          <w:p w:rsidR="00D872F0" w:rsidRPr="0009554F" w:rsidRDefault="00D872F0" w:rsidP="00312F64">
            <w:pPr>
              <w:jc w:val="center"/>
              <w:rPr>
                <w:rFonts w:asciiTheme="minorHAnsi" w:hAnsiTheme="minorHAnsi"/>
                <w:b/>
                <w:szCs w:val="22"/>
              </w:rPr>
            </w:pPr>
          </w:p>
        </w:tc>
        <w:tc>
          <w:tcPr>
            <w:tcW w:w="7106" w:type="dxa"/>
            <w:vAlign w:val="center"/>
          </w:tcPr>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shd w:val="clear" w:color="auto" w:fill="92D050"/>
            <w:vAlign w:val="center"/>
          </w:tcPr>
          <w:p w:rsidR="00D872F0" w:rsidRPr="0009554F" w:rsidRDefault="00D872F0" w:rsidP="00312F64">
            <w:pPr>
              <w:rPr>
                <w:rFonts w:asciiTheme="minorHAnsi" w:hAnsiTheme="minorHAnsi"/>
                <w:b/>
                <w:szCs w:val="22"/>
              </w:rPr>
            </w:pPr>
          </w:p>
        </w:tc>
        <w:tc>
          <w:tcPr>
            <w:tcW w:w="7106" w:type="dxa"/>
            <w:vAlign w:val="center"/>
          </w:tcPr>
          <w:p w:rsidR="00D872F0"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shd w:val="clear" w:color="auto" w:fill="92D050"/>
            <w:vAlign w:val="center"/>
          </w:tcPr>
          <w:p w:rsidR="00D872F0" w:rsidRPr="0009554F" w:rsidRDefault="00D872F0" w:rsidP="00312F64">
            <w:pPr>
              <w:rPr>
                <w:rFonts w:asciiTheme="minorHAnsi" w:hAnsiTheme="minorHAnsi"/>
                <w:b/>
                <w:szCs w:val="22"/>
              </w:rPr>
            </w:pPr>
          </w:p>
        </w:tc>
        <w:tc>
          <w:tcPr>
            <w:tcW w:w="7106" w:type="dxa"/>
            <w:vAlign w:val="center"/>
          </w:tcPr>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shd w:val="clear" w:color="auto" w:fill="92D050"/>
            <w:vAlign w:val="center"/>
          </w:tcPr>
          <w:p w:rsidR="00D872F0" w:rsidRPr="0009554F" w:rsidRDefault="00D872F0" w:rsidP="00312F64">
            <w:pPr>
              <w:rPr>
                <w:rFonts w:asciiTheme="minorHAnsi" w:hAnsiTheme="minorHAnsi"/>
                <w:b/>
                <w:szCs w:val="22"/>
              </w:rPr>
            </w:pPr>
          </w:p>
        </w:tc>
        <w:tc>
          <w:tcPr>
            <w:tcW w:w="7106" w:type="dxa"/>
            <w:vAlign w:val="center"/>
          </w:tcPr>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shd w:val="clear" w:color="auto" w:fill="92D050"/>
            <w:vAlign w:val="center"/>
          </w:tcPr>
          <w:p w:rsidR="00D872F0" w:rsidRPr="0009554F" w:rsidRDefault="00D872F0" w:rsidP="00312F64">
            <w:pPr>
              <w:rPr>
                <w:rFonts w:asciiTheme="minorHAnsi" w:hAnsiTheme="minorHAnsi"/>
                <w:b/>
                <w:szCs w:val="22"/>
              </w:rPr>
            </w:pPr>
          </w:p>
        </w:tc>
        <w:tc>
          <w:tcPr>
            <w:tcW w:w="7106" w:type="dxa"/>
            <w:vAlign w:val="center"/>
          </w:tcPr>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231"/>
        </w:trPr>
        <w:tc>
          <w:tcPr>
            <w:tcW w:w="2352" w:type="dxa"/>
            <w:vMerge/>
            <w:shd w:val="clear" w:color="auto" w:fill="92D050"/>
            <w:vAlign w:val="center"/>
          </w:tcPr>
          <w:p w:rsidR="00D872F0" w:rsidRPr="0009554F" w:rsidRDefault="00D872F0" w:rsidP="00312F64">
            <w:pPr>
              <w:rPr>
                <w:rFonts w:asciiTheme="minorHAnsi" w:hAnsiTheme="minorHAnsi"/>
                <w:b/>
                <w:szCs w:val="22"/>
              </w:rPr>
            </w:pPr>
          </w:p>
        </w:tc>
        <w:tc>
          <w:tcPr>
            <w:tcW w:w="7106" w:type="dxa"/>
            <w:vAlign w:val="center"/>
          </w:tcPr>
          <w:p w:rsidR="00D872F0"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536"/>
        </w:trPr>
        <w:tc>
          <w:tcPr>
            <w:tcW w:w="2352" w:type="dxa"/>
            <w:shd w:val="clear" w:color="auto" w:fill="92D050"/>
            <w:vAlign w:val="center"/>
          </w:tcPr>
          <w:p w:rsidR="00D872F0" w:rsidRPr="0009554F" w:rsidRDefault="00D872F0" w:rsidP="00312F64">
            <w:pPr>
              <w:jc w:val="center"/>
              <w:rPr>
                <w:rFonts w:asciiTheme="minorHAnsi" w:hAnsiTheme="minorHAnsi"/>
                <w:b/>
                <w:szCs w:val="22"/>
              </w:rPr>
            </w:pPr>
          </w:p>
          <w:p w:rsidR="00D872F0" w:rsidRPr="0009554F" w:rsidRDefault="00D872F0" w:rsidP="00312F64">
            <w:pPr>
              <w:pStyle w:val="Paragraphedeliste"/>
              <w:ind w:left="0"/>
              <w:jc w:val="center"/>
              <w:rPr>
                <w:rFonts w:asciiTheme="minorHAnsi" w:hAnsiTheme="minorHAnsi"/>
                <w:b/>
                <w:szCs w:val="22"/>
              </w:rPr>
            </w:pPr>
            <w:r>
              <w:rPr>
                <w:rFonts w:asciiTheme="minorHAnsi" w:hAnsiTheme="minorHAnsi"/>
                <w:b/>
                <w:szCs w:val="22"/>
              </w:rPr>
              <w:t>Zone géographique</w:t>
            </w:r>
          </w:p>
          <w:p w:rsidR="00D872F0" w:rsidRPr="0009554F" w:rsidRDefault="00D872F0" w:rsidP="00312F64">
            <w:pPr>
              <w:jc w:val="center"/>
              <w:rPr>
                <w:rFonts w:asciiTheme="minorHAnsi" w:hAnsiTheme="minorHAnsi"/>
                <w:b/>
                <w:szCs w:val="22"/>
              </w:rPr>
            </w:pPr>
          </w:p>
        </w:tc>
        <w:tc>
          <w:tcPr>
            <w:tcW w:w="7106" w:type="dxa"/>
            <w:vAlign w:val="center"/>
          </w:tcPr>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p w:rsidR="00D872F0" w:rsidRPr="0009554F" w:rsidRDefault="00D872F0" w:rsidP="00312F64">
            <w:pPr>
              <w:jc w:val="center"/>
              <w:rPr>
                <w:rFonts w:asciiTheme="minorHAnsi" w:hAnsiTheme="minorHAnsi"/>
              </w:rPr>
            </w:pPr>
          </w:p>
        </w:tc>
      </w:tr>
      <w:tr w:rsidR="00D872F0" w:rsidRPr="0009554F" w:rsidTr="00312F64">
        <w:trPr>
          <w:trHeight w:val="536"/>
        </w:trPr>
        <w:tc>
          <w:tcPr>
            <w:tcW w:w="2352" w:type="dxa"/>
            <w:shd w:val="clear" w:color="auto" w:fill="92D050"/>
            <w:vAlign w:val="center"/>
          </w:tcPr>
          <w:p w:rsidR="00D872F0" w:rsidRPr="0009554F" w:rsidRDefault="00D872F0" w:rsidP="00312F64">
            <w:pPr>
              <w:jc w:val="center"/>
              <w:rPr>
                <w:rFonts w:asciiTheme="minorHAnsi" w:hAnsiTheme="minorHAnsi"/>
                <w:b/>
                <w:szCs w:val="22"/>
              </w:rPr>
            </w:pPr>
            <w:r>
              <w:rPr>
                <w:rFonts w:asciiTheme="minorHAnsi" w:hAnsiTheme="minorHAnsi"/>
                <w:b/>
                <w:szCs w:val="22"/>
              </w:rPr>
              <w:t>Département</w:t>
            </w:r>
          </w:p>
        </w:tc>
        <w:tc>
          <w:tcPr>
            <w:tcW w:w="7106" w:type="dxa"/>
            <w:vAlign w:val="center"/>
          </w:tcPr>
          <w:p w:rsidR="00D872F0" w:rsidRPr="0009554F" w:rsidRDefault="00D872F0" w:rsidP="00312F64">
            <w:pPr>
              <w:jc w:val="center"/>
              <w:rPr>
                <w:rFonts w:asciiTheme="minorHAnsi" w:hAnsiTheme="minorHAnsi"/>
              </w:rPr>
            </w:pPr>
          </w:p>
        </w:tc>
      </w:tr>
    </w:tbl>
    <w:p w:rsidR="00D872F0" w:rsidRPr="0009554F" w:rsidRDefault="00D872F0" w:rsidP="00D872F0">
      <w:pPr>
        <w:rPr>
          <w:rFonts w:asciiTheme="minorHAnsi" w:hAnsiTheme="minorHAnsi"/>
          <w:sz w:val="28"/>
          <w:szCs w:val="28"/>
        </w:rPr>
      </w:pPr>
    </w:p>
    <w:p w:rsidR="00D872F0" w:rsidRPr="0009554F" w:rsidRDefault="00D872F0" w:rsidP="00D872F0">
      <w:pPr>
        <w:rPr>
          <w:rFonts w:asciiTheme="minorHAnsi" w:hAnsiTheme="minorHAnsi"/>
          <w:b/>
          <w:i/>
          <w:szCs w:val="22"/>
        </w:rPr>
      </w:pPr>
      <w:r w:rsidRPr="0009554F">
        <w:rPr>
          <w:rFonts w:asciiTheme="minorHAnsi" w:hAnsiTheme="minorHAnsi"/>
          <w:b/>
          <w:i/>
          <w:szCs w:val="22"/>
        </w:rPr>
        <w:br w:type="page"/>
      </w:r>
    </w:p>
    <w:p w:rsidR="00D872F0" w:rsidRPr="0009554F" w:rsidRDefault="00D872F0" w:rsidP="00D872F0">
      <w:pPr>
        <w:shd w:val="clear" w:color="auto" w:fill="92D050"/>
        <w:tabs>
          <w:tab w:val="left" w:pos="5475"/>
        </w:tabs>
        <w:jc w:val="both"/>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lastRenderedPageBreak/>
        <w:t>1. Déclaration de candidature</w:t>
      </w:r>
      <w:r w:rsidRPr="0009554F">
        <w:rPr>
          <w:rFonts w:asciiTheme="minorHAnsi" w:hAnsiTheme="minorHAnsi"/>
          <w:b/>
          <w:color w:val="FFFFFF" w:themeColor="background1"/>
          <w:sz w:val="32"/>
          <w:szCs w:val="32"/>
        </w:rPr>
        <w:tab/>
      </w:r>
    </w:p>
    <w:p w:rsidR="00D872F0" w:rsidRPr="0009554F" w:rsidRDefault="00D872F0" w:rsidP="00D872F0">
      <w:pPr>
        <w:jc w:val="both"/>
        <w:rPr>
          <w:rFonts w:asciiTheme="minorHAnsi" w:hAnsiTheme="minorHAnsi"/>
          <w:b/>
          <w:sz w:val="28"/>
          <w:szCs w:val="28"/>
        </w:rPr>
      </w:pPr>
    </w:p>
    <w:p w:rsidR="00D872F0" w:rsidRPr="0009554F" w:rsidRDefault="00D872F0" w:rsidP="00D872F0">
      <w:pPr>
        <w:jc w:val="both"/>
        <w:rPr>
          <w:rFonts w:asciiTheme="minorHAnsi" w:hAnsiTheme="minorHAnsi"/>
          <w:b/>
          <w:color w:val="000000" w:themeColor="text1"/>
          <w:sz w:val="24"/>
        </w:rPr>
      </w:pPr>
      <w:r w:rsidRPr="0009554F">
        <w:rPr>
          <w:rFonts w:asciiTheme="minorHAnsi" w:hAnsiTheme="minorHAnsi"/>
          <w:b/>
          <w:color w:val="000000" w:themeColor="text1"/>
          <w:sz w:val="28"/>
          <w:szCs w:val="28"/>
        </w:rPr>
        <w:tab/>
      </w:r>
      <w:r w:rsidRPr="0009554F">
        <w:rPr>
          <w:rFonts w:asciiTheme="minorHAnsi" w:hAnsiTheme="minorHAnsi"/>
          <w:b/>
          <w:color w:val="000000" w:themeColor="text1"/>
          <w:sz w:val="24"/>
        </w:rPr>
        <w:t>1.1. Identification des promoteurs</w:t>
      </w:r>
    </w:p>
    <w:p w:rsidR="00D872F0" w:rsidRPr="0009554F" w:rsidRDefault="00D872F0" w:rsidP="00D872F0">
      <w:pPr>
        <w:jc w:val="both"/>
        <w:rPr>
          <w:rFonts w:asciiTheme="minorHAnsi" w:hAnsiTheme="minorHAnsi"/>
          <w:b/>
          <w:sz w:val="28"/>
          <w:szCs w:val="28"/>
        </w:rPr>
      </w:pPr>
    </w:p>
    <w:p w:rsidR="00D872F0" w:rsidRPr="0009554F" w:rsidRDefault="00D872F0" w:rsidP="00D872F0">
      <w:pPr>
        <w:rPr>
          <w:rFonts w:asciiTheme="minorHAnsi" w:hAnsiTheme="minorHAnsi"/>
          <w:sz w:val="28"/>
          <w:szCs w:val="28"/>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8"/>
          <w:szCs w:val="28"/>
        </w:rPr>
      </w:pPr>
      <w:r>
        <w:rPr>
          <w:rFonts w:asciiTheme="minorHAnsi" w:hAnsiTheme="minorHAnsi"/>
          <w:b/>
          <w:i/>
          <w:color w:val="C00000"/>
          <w:sz w:val="24"/>
        </w:rPr>
        <w:t>Structure porteuse</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Pr="0009554F" w:rsidRDefault="00D872F0" w:rsidP="00D872F0">
      <w:pPr>
        <w:rPr>
          <w:rFonts w:asciiTheme="minorHAnsi" w:hAnsiTheme="minorHAnsi"/>
          <w:b/>
        </w:rPr>
      </w:pPr>
    </w:p>
    <w:p w:rsidR="00D872F0" w:rsidRPr="0009554F" w:rsidRDefault="00D872F0" w:rsidP="00D872F0">
      <w:pPr>
        <w:rPr>
          <w:rFonts w:asciiTheme="minorHAnsi" w:hAnsiTheme="minorHAnsi"/>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1</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8"/>
          <w:szCs w:val="28"/>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szCs w:val="22"/>
        </w:rPr>
      </w:pPr>
    </w:p>
    <w:p w:rsidR="00D872F0" w:rsidRPr="0009554F" w:rsidRDefault="00D872F0" w:rsidP="00D872F0">
      <w:pPr>
        <w:rPr>
          <w:rFonts w:asciiTheme="minorHAnsi" w:hAnsiTheme="minorHAnsi"/>
          <w:szCs w:val="22"/>
        </w:rPr>
      </w:pPr>
    </w:p>
    <w:p w:rsidR="00D872F0" w:rsidRPr="0009554F" w:rsidRDefault="00D872F0" w:rsidP="00D872F0">
      <w:pPr>
        <w:rPr>
          <w:rFonts w:asciiTheme="minorHAnsi" w:hAnsiTheme="minorHAnsi"/>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2</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szCs w:val="22"/>
        </w:rPr>
      </w:pPr>
    </w:p>
    <w:p w:rsidR="00D872F0" w:rsidRDefault="00D872F0" w:rsidP="00D872F0">
      <w:pPr>
        <w:rPr>
          <w:rFonts w:asciiTheme="minorHAnsi" w:hAnsiTheme="minorHAnsi"/>
          <w:szCs w:val="22"/>
        </w:rPr>
      </w:pPr>
    </w:p>
    <w:p w:rsidR="00D872F0" w:rsidRPr="0009554F" w:rsidRDefault="00D872F0" w:rsidP="00D872F0">
      <w:pPr>
        <w:rPr>
          <w:rFonts w:asciiTheme="minorHAnsi" w:hAnsiTheme="minorHAnsi"/>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3</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 w:val="24"/>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Pr="0009554F" w:rsidRDefault="00D872F0" w:rsidP="00D872F0">
      <w:pPr>
        <w:rPr>
          <w:rFonts w:asciiTheme="minorHAnsi" w:hAnsiTheme="minorHAnsi"/>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4</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5</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6</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 w:val="24"/>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D872F0" w:rsidRPr="0009554F"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N°FINESS géographique : </w:t>
      </w: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Default="00D872F0" w:rsidP="00D872F0">
      <w:pPr>
        <w:jc w:val="both"/>
        <w:rPr>
          <w:rFonts w:asciiTheme="minorHAnsi" w:hAnsiTheme="minorHAnsi"/>
          <w:i/>
          <w:szCs w:val="22"/>
        </w:rPr>
      </w:pPr>
      <w:r w:rsidRPr="00A518A9">
        <w:rPr>
          <w:rFonts w:asciiTheme="minorHAnsi" w:hAnsiTheme="minorHAnsi"/>
          <w:i/>
          <w:szCs w:val="22"/>
          <w:u w:val="single"/>
        </w:rPr>
        <w:t>Remarque</w:t>
      </w:r>
      <w:r w:rsidRPr="00A518A9">
        <w:rPr>
          <w:rFonts w:asciiTheme="minorHAnsi" w:hAnsiTheme="minorHAnsi"/>
          <w:i/>
          <w:szCs w:val="22"/>
        </w:rPr>
        <w:t> : il peut y avoir moins de 6 partenaires, l’important étant que le nombre de places de l’ensemble de ces structures soit compris entre 160 et 500 places. De plus, la durée d’intervention de l’IDE entre la structure porteuse et ses partenaires doit être inférieure à 30 minutes.</w:t>
      </w:r>
      <w:r>
        <w:rPr>
          <w:rFonts w:asciiTheme="minorHAnsi" w:hAnsiTheme="minorHAnsi"/>
          <w:i/>
          <w:szCs w:val="22"/>
        </w:rPr>
        <w:t xml:space="preserve"> </w:t>
      </w: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p>
    <w:p w:rsidR="00D872F0" w:rsidRDefault="00D872F0" w:rsidP="00D872F0">
      <w:pPr>
        <w:rPr>
          <w:rFonts w:asciiTheme="minorHAnsi" w:hAnsiTheme="minorHAnsi"/>
          <w:b/>
          <w:szCs w:val="22"/>
        </w:rPr>
      </w:pPr>
      <w:r w:rsidRPr="002C1AD3">
        <w:rPr>
          <w:rFonts w:asciiTheme="minorHAnsi" w:hAnsiTheme="minorHAnsi"/>
          <w:b/>
          <w:szCs w:val="22"/>
          <w:highlight w:val="yellow"/>
        </w:rPr>
        <w:t xml:space="preserve">Insérer une carte représentant le positionnement </w:t>
      </w:r>
      <w:r>
        <w:rPr>
          <w:rFonts w:asciiTheme="minorHAnsi" w:hAnsiTheme="minorHAnsi"/>
          <w:b/>
          <w:szCs w:val="22"/>
          <w:highlight w:val="yellow"/>
        </w:rPr>
        <w:t xml:space="preserve">géographique </w:t>
      </w:r>
      <w:r w:rsidRPr="002C1AD3">
        <w:rPr>
          <w:rFonts w:asciiTheme="minorHAnsi" w:hAnsiTheme="minorHAnsi"/>
          <w:b/>
          <w:szCs w:val="22"/>
          <w:highlight w:val="yellow"/>
        </w:rPr>
        <w:t>des EHPAD</w:t>
      </w:r>
    </w:p>
    <w:p w:rsidR="00D872F0" w:rsidRDefault="00D872F0" w:rsidP="00D872F0">
      <w:pPr>
        <w:jc w:val="both"/>
        <w:rPr>
          <w:rFonts w:asciiTheme="minorHAnsi" w:hAnsiTheme="minorHAnsi"/>
          <w:b/>
          <w:sz w:val="28"/>
          <w:szCs w:val="28"/>
        </w:rPr>
      </w:pPr>
    </w:p>
    <w:p w:rsidR="00D872F0" w:rsidRDefault="00D872F0" w:rsidP="00D872F0">
      <w:pPr>
        <w:jc w:val="both"/>
        <w:rPr>
          <w:rFonts w:asciiTheme="minorHAnsi" w:hAnsiTheme="minorHAnsi"/>
          <w:b/>
          <w:sz w:val="28"/>
          <w:szCs w:val="28"/>
        </w:rPr>
      </w:pPr>
    </w:p>
    <w:p w:rsidR="00D872F0" w:rsidRDefault="00D872F0" w:rsidP="00D872F0">
      <w:pPr>
        <w:jc w:val="both"/>
        <w:rPr>
          <w:rFonts w:asciiTheme="minorHAnsi" w:hAnsiTheme="minorHAnsi"/>
          <w:b/>
          <w:sz w:val="28"/>
          <w:szCs w:val="28"/>
        </w:rPr>
      </w:pPr>
    </w:p>
    <w:p w:rsidR="00D872F0" w:rsidRDefault="00D872F0" w:rsidP="00D872F0">
      <w:pPr>
        <w:jc w:val="both"/>
        <w:rPr>
          <w:rFonts w:asciiTheme="minorHAnsi" w:hAnsiTheme="minorHAnsi"/>
          <w:b/>
          <w:sz w:val="28"/>
          <w:szCs w:val="28"/>
        </w:rPr>
      </w:pPr>
    </w:p>
    <w:p w:rsidR="00D872F0" w:rsidRDefault="00D872F0" w:rsidP="00D872F0">
      <w:pPr>
        <w:jc w:val="both"/>
        <w:rPr>
          <w:rFonts w:asciiTheme="minorHAnsi" w:hAnsiTheme="minorHAnsi"/>
          <w:b/>
          <w:sz w:val="28"/>
          <w:szCs w:val="28"/>
        </w:rPr>
      </w:pPr>
    </w:p>
    <w:p w:rsidR="00D872F0" w:rsidRPr="0009554F" w:rsidRDefault="00D872F0" w:rsidP="00D872F0">
      <w:pPr>
        <w:jc w:val="both"/>
        <w:rPr>
          <w:rFonts w:asciiTheme="minorHAnsi" w:hAnsiTheme="minorHAnsi"/>
          <w:b/>
          <w:sz w:val="28"/>
          <w:szCs w:val="28"/>
        </w:rPr>
      </w:pPr>
    </w:p>
    <w:p w:rsidR="00D872F0" w:rsidRPr="0009554F" w:rsidRDefault="00D872F0" w:rsidP="00D872F0">
      <w:pPr>
        <w:jc w:val="both"/>
        <w:rPr>
          <w:rFonts w:asciiTheme="minorHAnsi" w:hAnsiTheme="minorHAnsi"/>
          <w:b/>
          <w:sz w:val="24"/>
        </w:rPr>
      </w:pPr>
      <w:r w:rsidRPr="0009554F">
        <w:rPr>
          <w:rFonts w:asciiTheme="minorHAnsi" w:hAnsiTheme="minorHAnsi"/>
          <w:b/>
          <w:sz w:val="24"/>
        </w:rPr>
        <w:tab/>
        <w:t>1.2. Lettre de candidature</w:t>
      </w:r>
    </w:p>
    <w:p w:rsidR="00D872F0" w:rsidRPr="0009554F" w:rsidRDefault="00D872F0" w:rsidP="00D872F0">
      <w:pPr>
        <w:jc w:val="both"/>
        <w:rPr>
          <w:rFonts w:asciiTheme="minorHAnsi" w:hAnsiTheme="minorHAnsi"/>
          <w:b/>
          <w:szCs w:val="22"/>
        </w:rPr>
      </w:pPr>
    </w:p>
    <w:p w:rsidR="00D872F0" w:rsidRPr="0009554F" w:rsidRDefault="00D872F0" w:rsidP="00D872F0">
      <w:pPr>
        <w:jc w:val="both"/>
        <w:rPr>
          <w:rFonts w:asciiTheme="minorHAnsi" w:hAnsiTheme="minorHAnsi"/>
          <w:b/>
          <w:szCs w:val="22"/>
        </w:rPr>
      </w:pPr>
    </w:p>
    <w:p w:rsidR="00D872F0" w:rsidRPr="0009554F" w:rsidRDefault="00D872F0" w:rsidP="00D872F0">
      <w:pPr>
        <w:jc w:val="both"/>
        <w:rPr>
          <w:rFonts w:asciiTheme="minorHAnsi" w:hAnsiTheme="minorHAnsi"/>
          <w:i/>
          <w:szCs w:val="22"/>
        </w:rPr>
      </w:pPr>
      <w:r w:rsidRPr="0009554F">
        <w:rPr>
          <w:rFonts w:asciiTheme="minorHAnsi" w:hAnsiTheme="minorHAnsi"/>
          <w:i/>
          <w:szCs w:val="22"/>
        </w:rPr>
        <w:t>Insérer en pièce jointe une lettre signée par l’ensemble des structures et acteurs parties prenantes, actant de leur engagement dans le projet.</w:t>
      </w:r>
    </w:p>
    <w:p w:rsidR="00D872F0" w:rsidRPr="0009554F" w:rsidRDefault="00D872F0" w:rsidP="00D872F0">
      <w:pPr>
        <w:jc w:val="both"/>
        <w:rPr>
          <w:rFonts w:asciiTheme="minorHAnsi" w:hAnsiTheme="minorHAnsi"/>
          <w:i/>
          <w:szCs w:val="22"/>
        </w:rPr>
      </w:pPr>
    </w:p>
    <w:p w:rsidR="00D872F0" w:rsidRPr="0009554F" w:rsidRDefault="00D872F0" w:rsidP="00D872F0">
      <w:pPr>
        <w:jc w:val="both"/>
        <w:rPr>
          <w:rFonts w:asciiTheme="minorHAnsi" w:hAnsiTheme="minorHAnsi"/>
          <w:i/>
          <w:szCs w:val="22"/>
        </w:rPr>
      </w:pPr>
      <w:r w:rsidRPr="0009554F">
        <w:rPr>
          <w:rFonts w:asciiTheme="minorHAnsi" w:hAnsiTheme="minorHAnsi"/>
          <w:i/>
          <w:szCs w:val="22"/>
        </w:rPr>
        <w:t xml:space="preserve">Des représentants des usagers </w:t>
      </w:r>
      <w:r>
        <w:rPr>
          <w:rFonts w:asciiTheme="minorHAnsi" w:hAnsiTheme="minorHAnsi"/>
          <w:i/>
          <w:szCs w:val="22"/>
        </w:rPr>
        <w:t>peuvent</w:t>
      </w:r>
      <w:r w:rsidRPr="0009554F">
        <w:rPr>
          <w:rFonts w:asciiTheme="minorHAnsi" w:hAnsiTheme="minorHAnsi"/>
          <w:i/>
          <w:szCs w:val="22"/>
        </w:rPr>
        <w:t xml:space="preserve"> être inclus dans la démarche.</w:t>
      </w:r>
    </w:p>
    <w:p w:rsidR="00D872F0" w:rsidRPr="0009554F" w:rsidRDefault="00D872F0" w:rsidP="00D872F0">
      <w:pPr>
        <w:jc w:val="both"/>
        <w:rPr>
          <w:rFonts w:asciiTheme="minorHAnsi" w:hAnsiTheme="minorHAnsi"/>
          <w:b/>
          <w:sz w:val="24"/>
        </w:rPr>
      </w:pPr>
    </w:p>
    <w:p w:rsidR="00D872F0" w:rsidRPr="0009554F" w:rsidRDefault="00D872F0" w:rsidP="00D872F0">
      <w:pPr>
        <w:jc w:val="both"/>
        <w:rPr>
          <w:rFonts w:asciiTheme="minorHAnsi" w:hAnsiTheme="minorHAnsi"/>
          <w:b/>
          <w:sz w:val="28"/>
          <w:szCs w:val="28"/>
        </w:rPr>
      </w:pPr>
    </w:p>
    <w:p w:rsidR="00D872F0" w:rsidRPr="0009554F" w:rsidRDefault="00D872F0" w:rsidP="00D872F0">
      <w:pPr>
        <w:rPr>
          <w:rFonts w:asciiTheme="minorHAnsi" w:hAnsiTheme="minorHAnsi"/>
          <w:sz w:val="28"/>
          <w:szCs w:val="28"/>
        </w:rPr>
      </w:pPr>
    </w:p>
    <w:p w:rsidR="00D872F0" w:rsidRPr="0009554F" w:rsidRDefault="00D872F0" w:rsidP="00D872F0">
      <w:pPr>
        <w:shd w:val="clear" w:color="auto" w:fill="92D050"/>
        <w:jc w:val="both"/>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t xml:space="preserve">2. </w:t>
      </w:r>
      <w:r>
        <w:rPr>
          <w:rFonts w:asciiTheme="minorHAnsi" w:hAnsiTheme="minorHAnsi"/>
          <w:b/>
          <w:color w:val="FFFFFF" w:themeColor="background1"/>
          <w:sz w:val="32"/>
          <w:szCs w:val="32"/>
        </w:rPr>
        <w:t>Projet</w:t>
      </w:r>
    </w:p>
    <w:p w:rsidR="00D872F0" w:rsidRPr="0009554F" w:rsidRDefault="00D872F0" w:rsidP="00D872F0">
      <w:pPr>
        <w:jc w:val="both"/>
        <w:rPr>
          <w:rFonts w:asciiTheme="minorHAnsi" w:hAnsiTheme="minorHAnsi"/>
          <w:b/>
          <w:sz w:val="28"/>
          <w:szCs w:val="28"/>
        </w:rPr>
      </w:pPr>
    </w:p>
    <w:p w:rsidR="00D872F0" w:rsidRPr="0009554F" w:rsidRDefault="00D872F0" w:rsidP="00D872F0">
      <w:pPr>
        <w:jc w:val="both"/>
        <w:rPr>
          <w:rFonts w:asciiTheme="minorHAnsi" w:hAnsiTheme="minorHAnsi"/>
          <w:i/>
          <w:szCs w:val="22"/>
        </w:rPr>
      </w:pPr>
      <w:r w:rsidRPr="0009554F">
        <w:rPr>
          <w:rFonts w:asciiTheme="minorHAnsi" w:hAnsiTheme="minorHAnsi"/>
          <w:i/>
          <w:szCs w:val="22"/>
        </w:rPr>
        <w:lastRenderedPageBreak/>
        <w:t>Ce diagnostic doit s’appuye</w:t>
      </w:r>
      <w:r>
        <w:rPr>
          <w:rFonts w:asciiTheme="minorHAnsi" w:hAnsiTheme="minorHAnsi"/>
          <w:i/>
          <w:szCs w:val="22"/>
        </w:rPr>
        <w:t>r sur les travaux déjà conduits et être complété par les indicateurs demandés dans l’AAC.</w:t>
      </w:r>
    </w:p>
    <w:p w:rsidR="00D872F0" w:rsidRPr="0009554F" w:rsidRDefault="00D872F0" w:rsidP="00D872F0">
      <w:pPr>
        <w:jc w:val="both"/>
        <w:rPr>
          <w:rFonts w:asciiTheme="minorHAnsi" w:hAnsiTheme="minorHAnsi"/>
          <w:b/>
          <w:sz w:val="28"/>
          <w:szCs w:val="28"/>
        </w:rPr>
      </w:pPr>
    </w:p>
    <w:p w:rsidR="00D872F0" w:rsidRPr="0009554F" w:rsidRDefault="00D872F0" w:rsidP="00D872F0">
      <w:pPr>
        <w:pStyle w:val="Paragraphedeliste"/>
        <w:numPr>
          <w:ilvl w:val="0"/>
          <w:numId w:val="1"/>
        </w:numPr>
        <w:jc w:val="both"/>
        <w:rPr>
          <w:rFonts w:asciiTheme="minorHAnsi" w:hAnsiTheme="minorHAnsi"/>
          <w:b/>
          <w:szCs w:val="22"/>
        </w:rPr>
      </w:pPr>
      <w:r w:rsidRPr="0009554F">
        <w:rPr>
          <w:rFonts w:asciiTheme="minorHAnsi" w:hAnsiTheme="minorHAnsi"/>
          <w:b/>
          <w:szCs w:val="22"/>
        </w:rPr>
        <w:t>Les caractéristiques générales du territoire</w:t>
      </w:r>
      <w:r w:rsidRPr="0009554F">
        <w:rPr>
          <w:rFonts w:asciiTheme="minorHAnsi" w:hAnsiTheme="minorHAnsi"/>
          <w:b/>
          <w:color w:val="000000"/>
          <w:szCs w:val="22"/>
        </w:rPr>
        <w:t> </w:t>
      </w:r>
      <w:r>
        <w:rPr>
          <w:rFonts w:asciiTheme="minorHAnsi" w:hAnsiTheme="minorHAnsi"/>
          <w:b/>
          <w:color w:val="000000"/>
          <w:szCs w:val="22"/>
        </w:rPr>
        <w:t xml:space="preserve">(démographiques, géographiques, économiques, offre de santé…) </w:t>
      </w:r>
      <w:r w:rsidRPr="0009554F">
        <w:rPr>
          <w:rFonts w:asciiTheme="minorHAnsi" w:hAnsiTheme="minorHAnsi"/>
          <w:b/>
          <w:color w:val="000000"/>
          <w:szCs w:val="22"/>
        </w:rPr>
        <w:t xml:space="preserve">et </w:t>
      </w:r>
      <w:r>
        <w:rPr>
          <w:rFonts w:asciiTheme="minorHAnsi" w:hAnsiTheme="minorHAnsi"/>
          <w:b/>
          <w:color w:val="000000"/>
          <w:szCs w:val="22"/>
        </w:rPr>
        <w:t>leurs</w:t>
      </w:r>
      <w:r w:rsidRPr="0009554F">
        <w:rPr>
          <w:rFonts w:asciiTheme="minorHAnsi" w:hAnsiTheme="minorHAnsi"/>
          <w:b/>
          <w:color w:val="000000"/>
          <w:szCs w:val="22"/>
        </w:rPr>
        <w:t xml:space="preserve"> particularités :</w:t>
      </w:r>
    </w:p>
    <w:p w:rsidR="00D872F0" w:rsidRPr="0009554F" w:rsidRDefault="00D872F0" w:rsidP="00D872F0">
      <w:pPr>
        <w:jc w:val="both"/>
        <w:rPr>
          <w:rFonts w:asciiTheme="minorHAnsi" w:hAnsiTheme="minorHAnsi"/>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Default="00D872F0" w:rsidP="00D872F0">
      <w:pPr>
        <w:jc w:val="both"/>
        <w:rPr>
          <w:rFonts w:asciiTheme="minorHAnsi" w:hAnsiTheme="minorHAnsi"/>
          <w:szCs w:val="22"/>
        </w:rPr>
      </w:pPr>
    </w:p>
    <w:p w:rsidR="00D872F0" w:rsidRPr="0009554F" w:rsidRDefault="00D872F0" w:rsidP="00D872F0">
      <w:pPr>
        <w:pStyle w:val="Paragraphedeliste"/>
        <w:numPr>
          <w:ilvl w:val="0"/>
          <w:numId w:val="1"/>
        </w:numPr>
        <w:jc w:val="both"/>
        <w:rPr>
          <w:rFonts w:asciiTheme="minorHAnsi" w:hAnsiTheme="minorHAnsi"/>
          <w:b/>
          <w:szCs w:val="22"/>
        </w:rPr>
      </w:pPr>
      <w:r>
        <w:rPr>
          <w:rFonts w:asciiTheme="minorHAnsi" w:hAnsiTheme="minorHAnsi"/>
          <w:b/>
          <w:szCs w:val="22"/>
        </w:rPr>
        <w:t>L’inscription du dispositif dans le territoire doit être détaillée (quelle est l’articulation avec l’HAD, la MAIA, le SSIAD, SAAD, les CH, les acteurs du maintien à domicile…) quelle est la plus-value de ce dispositif par rapport aux dispositifs existants ? Quelle est l’articulation prévue avec les acteurs du territoire ?</w:t>
      </w:r>
      <w:r w:rsidRPr="0009554F">
        <w:rPr>
          <w:rFonts w:asciiTheme="minorHAnsi" w:hAnsiTheme="minorHAnsi"/>
          <w:b/>
          <w:color w:val="000000"/>
          <w:szCs w:val="22"/>
        </w:rPr>
        <w:t> :</w:t>
      </w:r>
    </w:p>
    <w:p w:rsidR="00D872F0" w:rsidRPr="0009554F" w:rsidRDefault="00D872F0" w:rsidP="00D872F0">
      <w:pPr>
        <w:jc w:val="both"/>
        <w:rPr>
          <w:rFonts w:asciiTheme="minorHAnsi" w:hAnsiTheme="minorHAnsi"/>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jc w:val="both"/>
        <w:rPr>
          <w:rFonts w:asciiTheme="minorHAnsi" w:hAnsiTheme="minorHAnsi"/>
          <w:szCs w:val="22"/>
        </w:rPr>
      </w:pPr>
    </w:p>
    <w:p w:rsidR="00D872F0" w:rsidRPr="0009554F" w:rsidRDefault="00D872F0" w:rsidP="00D872F0">
      <w:pPr>
        <w:jc w:val="both"/>
        <w:rPr>
          <w:rFonts w:asciiTheme="minorHAnsi" w:hAnsiTheme="minorHAnsi"/>
          <w:szCs w:val="22"/>
        </w:rPr>
      </w:pPr>
    </w:p>
    <w:p w:rsidR="00D872F0" w:rsidRPr="0009554F" w:rsidRDefault="00D872F0" w:rsidP="00D872F0">
      <w:pPr>
        <w:pStyle w:val="Paragraphedeliste"/>
        <w:numPr>
          <w:ilvl w:val="0"/>
          <w:numId w:val="1"/>
        </w:numPr>
        <w:jc w:val="both"/>
        <w:rPr>
          <w:rFonts w:asciiTheme="minorHAnsi" w:hAnsiTheme="minorHAnsi"/>
          <w:b/>
          <w:szCs w:val="22"/>
        </w:rPr>
      </w:pPr>
      <w:r>
        <w:rPr>
          <w:rFonts w:asciiTheme="minorHAnsi" w:hAnsiTheme="minorHAnsi"/>
          <w:b/>
          <w:szCs w:val="22"/>
        </w:rPr>
        <w:t xml:space="preserve">Caractéristique des résidents des EHPAD du projet </w:t>
      </w:r>
      <w:r w:rsidRPr="0009554F">
        <w:rPr>
          <w:rFonts w:asciiTheme="minorHAnsi" w:hAnsiTheme="minorHAnsi"/>
          <w:b/>
          <w:szCs w:val="22"/>
        </w:rPr>
        <w:t>:</w:t>
      </w:r>
    </w:p>
    <w:p w:rsidR="00D872F0" w:rsidRPr="0009554F" w:rsidRDefault="00D872F0" w:rsidP="00D872F0">
      <w:pPr>
        <w:jc w:val="both"/>
        <w:rPr>
          <w:rFonts w:asciiTheme="minorHAnsi" w:hAnsiTheme="minorHAnsi"/>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lastRenderedPageBreak/>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Default="00D872F0" w:rsidP="00D872F0">
      <w:pPr>
        <w:rPr>
          <w:rFonts w:asciiTheme="minorHAnsi" w:hAnsiTheme="minorHAnsi"/>
          <w:color w:val="000000"/>
          <w:szCs w:val="22"/>
        </w:rPr>
      </w:pPr>
    </w:p>
    <w:p w:rsidR="00D872F0" w:rsidRDefault="00D872F0" w:rsidP="00D872F0">
      <w:pPr>
        <w:rPr>
          <w:rFonts w:asciiTheme="minorHAnsi" w:hAnsiTheme="minorHAnsi"/>
          <w:color w:val="000000"/>
          <w:szCs w:val="22"/>
        </w:rPr>
      </w:pPr>
    </w:p>
    <w:p w:rsidR="00D872F0" w:rsidRDefault="00D872F0" w:rsidP="00D872F0">
      <w:pPr>
        <w:rPr>
          <w:rFonts w:asciiTheme="minorHAnsi" w:hAnsiTheme="minorHAnsi"/>
          <w:color w:val="000000"/>
          <w:szCs w:val="22"/>
        </w:rPr>
      </w:pPr>
    </w:p>
    <w:p w:rsidR="00D872F0" w:rsidRPr="0009554F" w:rsidRDefault="00D872F0" w:rsidP="00D872F0">
      <w:pPr>
        <w:pStyle w:val="Paragraphedeliste"/>
        <w:numPr>
          <w:ilvl w:val="0"/>
          <w:numId w:val="2"/>
        </w:numPr>
        <w:jc w:val="both"/>
        <w:rPr>
          <w:rFonts w:asciiTheme="minorHAnsi" w:hAnsiTheme="minorHAnsi"/>
          <w:b/>
          <w:szCs w:val="22"/>
        </w:rPr>
      </w:pPr>
      <w:r>
        <w:rPr>
          <w:rFonts w:asciiTheme="minorHAnsi" w:hAnsiTheme="minorHAnsi"/>
          <w:b/>
          <w:szCs w:val="22"/>
        </w:rPr>
        <w:t xml:space="preserve">Quelles sont les modalités de mise en œuvre du projet ? COPIL ? Comment sera organisée la continuité du projet sur 365 nuits / an ? </w:t>
      </w:r>
    </w:p>
    <w:p w:rsidR="00D872F0" w:rsidRPr="0009554F" w:rsidRDefault="00D872F0" w:rsidP="00D872F0">
      <w:pPr>
        <w:rPr>
          <w:rFonts w:asciiTheme="minorHAnsi" w:hAnsiTheme="minorHAnsi"/>
          <w:b/>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Default="00D872F0" w:rsidP="00D872F0">
      <w:pPr>
        <w:rPr>
          <w:rFonts w:asciiTheme="minorHAnsi" w:hAnsiTheme="minorHAnsi"/>
          <w:color w:val="000000"/>
          <w:szCs w:val="22"/>
        </w:rPr>
      </w:pPr>
    </w:p>
    <w:p w:rsidR="00D872F0" w:rsidRPr="0009554F" w:rsidRDefault="00D872F0" w:rsidP="00D872F0">
      <w:pPr>
        <w:tabs>
          <w:tab w:val="right" w:leader="dot" w:pos="9900"/>
        </w:tabs>
        <w:spacing w:after="100"/>
        <w:ind w:right="-442"/>
        <w:rPr>
          <w:rFonts w:asciiTheme="minorHAnsi" w:hAnsiTheme="minorHAnsi"/>
        </w:rPr>
      </w:pPr>
    </w:p>
    <w:p w:rsidR="00D872F0" w:rsidRPr="00834422" w:rsidRDefault="00D872F0" w:rsidP="00D872F0">
      <w:pPr>
        <w:jc w:val="both"/>
        <w:rPr>
          <w:rFonts w:asciiTheme="minorHAnsi" w:hAnsiTheme="minorHAnsi"/>
          <w:b/>
          <w:szCs w:val="22"/>
        </w:rPr>
      </w:pPr>
    </w:p>
    <w:p w:rsidR="00D872F0" w:rsidRPr="0009554F" w:rsidRDefault="00D872F0" w:rsidP="00D872F0">
      <w:pPr>
        <w:pStyle w:val="Paragraphedeliste"/>
        <w:numPr>
          <w:ilvl w:val="0"/>
          <w:numId w:val="2"/>
        </w:numPr>
        <w:jc w:val="both"/>
        <w:rPr>
          <w:rFonts w:asciiTheme="minorHAnsi" w:hAnsiTheme="minorHAnsi"/>
          <w:b/>
          <w:szCs w:val="22"/>
        </w:rPr>
      </w:pPr>
      <w:r>
        <w:rPr>
          <w:rFonts w:asciiTheme="minorHAnsi" w:hAnsiTheme="minorHAnsi"/>
          <w:b/>
          <w:szCs w:val="22"/>
        </w:rPr>
        <w:t xml:space="preserve">Quels sont les moyens demandés </w:t>
      </w:r>
      <w:r w:rsidRPr="0009554F">
        <w:rPr>
          <w:rFonts w:asciiTheme="minorHAnsi" w:hAnsiTheme="minorHAnsi"/>
          <w:b/>
          <w:szCs w:val="22"/>
        </w:rPr>
        <w:t>?</w:t>
      </w:r>
      <w:r>
        <w:rPr>
          <w:rFonts w:asciiTheme="minorHAnsi" w:hAnsiTheme="minorHAnsi"/>
          <w:b/>
          <w:szCs w:val="22"/>
        </w:rPr>
        <w:t xml:space="preserve"> Quelle sera la contribution financière des établissements ?</w:t>
      </w:r>
    </w:p>
    <w:p w:rsidR="00D872F0" w:rsidRPr="0009554F" w:rsidRDefault="00D872F0" w:rsidP="00D872F0">
      <w:pPr>
        <w:rPr>
          <w:rFonts w:asciiTheme="minorHAnsi" w:hAnsiTheme="minorHAnsi"/>
          <w:b/>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r w:rsidRPr="0009554F">
        <w:rPr>
          <w:rFonts w:asciiTheme="minorHAnsi" w:hAnsiTheme="minorHAnsi"/>
        </w:rPr>
        <w:tab/>
      </w:r>
    </w:p>
    <w:p w:rsidR="00D872F0" w:rsidRDefault="00D872F0" w:rsidP="00D872F0">
      <w:pPr>
        <w:rPr>
          <w:rFonts w:asciiTheme="minorHAnsi" w:hAnsiTheme="minorHAnsi"/>
          <w:color w:val="000000"/>
          <w:szCs w:val="22"/>
        </w:rPr>
      </w:pPr>
    </w:p>
    <w:p w:rsidR="00D872F0" w:rsidRPr="0009554F" w:rsidRDefault="00D872F0" w:rsidP="00D872F0">
      <w:pPr>
        <w:pStyle w:val="Paragraphedeliste"/>
        <w:numPr>
          <w:ilvl w:val="0"/>
          <w:numId w:val="2"/>
        </w:numPr>
        <w:jc w:val="both"/>
        <w:rPr>
          <w:rFonts w:asciiTheme="minorHAnsi" w:hAnsiTheme="minorHAnsi"/>
          <w:b/>
          <w:szCs w:val="22"/>
        </w:rPr>
      </w:pPr>
      <w:r>
        <w:rPr>
          <w:rFonts w:asciiTheme="minorHAnsi" w:hAnsiTheme="minorHAnsi"/>
          <w:b/>
          <w:szCs w:val="22"/>
        </w:rPr>
        <w:t xml:space="preserve">Transformation d’une place d’HT existante en place d’HT d’urgence. </w:t>
      </w:r>
      <w:r>
        <w:rPr>
          <w:rFonts w:asciiTheme="minorHAnsi" w:hAnsiTheme="minorHAnsi"/>
          <w:szCs w:val="22"/>
        </w:rPr>
        <w:t>Quels sont les acteurs actuels du territoire qui participeront à l’entrée / sortie de la personne âgée ? Quelles sont les modalités de mise en œuvre ? Quelle communication est prévue ? Donner des précisions sur le fonctionnement actuel de l’HT.</w:t>
      </w:r>
    </w:p>
    <w:p w:rsidR="00D872F0" w:rsidRPr="0009554F" w:rsidRDefault="00D872F0" w:rsidP="00D872F0">
      <w:pPr>
        <w:rPr>
          <w:rFonts w:asciiTheme="minorHAnsi" w:hAnsiTheme="minorHAnsi"/>
          <w:b/>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r w:rsidRPr="0009554F">
        <w:rPr>
          <w:rFonts w:asciiTheme="minorHAnsi" w:hAnsiTheme="minorHAnsi"/>
        </w:rPr>
        <w:tab/>
      </w:r>
    </w:p>
    <w:p w:rsidR="00D872F0" w:rsidRDefault="00D872F0" w:rsidP="00D872F0">
      <w:pPr>
        <w:rPr>
          <w:rFonts w:asciiTheme="minorHAnsi" w:hAnsiTheme="minorHAnsi"/>
          <w:color w:val="000000"/>
          <w:szCs w:val="22"/>
        </w:rPr>
      </w:pPr>
    </w:p>
    <w:p w:rsidR="00D872F0" w:rsidRDefault="00D872F0" w:rsidP="00D872F0">
      <w:pPr>
        <w:rPr>
          <w:rFonts w:asciiTheme="minorHAnsi" w:hAnsiTheme="minorHAnsi"/>
          <w:color w:val="000000"/>
          <w:szCs w:val="22"/>
        </w:rPr>
      </w:pPr>
    </w:p>
    <w:p w:rsidR="00D872F0" w:rsidRDefault="00D872F0" w:rsidP="00D872F0">
      <w:pPr>
        <w:rPr>
          <w:rFonts w:asciiTheme="minorHAnsi" w:hAnsiTheme="minorHAnsi"/>
          <w:color w:val="000000"/>
          <w:szCs w:val="22"/>
        </w:rPr>
      </w:pPr>
    </w:p>
    <w:p w:rsidR="00D872F0" w:rsidRDefault="00D872F0" w:rsidP="00D872F0">
      <w:pPr>
        <w:rPr>
          <w:rFonts w:asciiTheme="minorHAnsi" w:hAnsiTheme="minorHAnsi"/>
          <w:color w:val="000000"/>
          <w:szCs w:val="22"/>
        </w:rPr>
      </w:pPr>
    </w:p>
    <w:p w:rsidR="00D872F0" w:rsidRPr="00305C88" w:rsidRDefault="00D872F0" w:rsidP="00D872F0">
      <w:pPr>
        <w:pStyle w:val="Paragraphedeliste"/>
        <w:numPr>
          <w:ilvl w:val="0"/>
          <w:numId w:val="2"/>
        </w:numPr>
        <w:rPr>
          <w:rFonts w:asciiTheme="minorHAnsi" w:hAnsiTheme="minorHAnsi"/>
          <w:b/>
          <w:color w:val="000000"/>
          <w:szCs w:val="22"/>
        </w:rPr>
      </w:pPr>
      <w:r w:rsidRPr="00305C88">
        <w:rPr>
          <w:rFonts w:asciiTheme="minorHAnsi" w:hAnsiTheme="minorHAnsi"/>
          <w:b/>
          <w:color w:val="000000"/>
          <w:szCs w:val="22"/>
        </w:rPr>
        <w:lastRenderedPageBreak/>
        <w:t>Transmettre un diagnostic si possible sur 3 mois ou plus avec comme indicateurs :</w:t>
      </w:r>
    </w:p>
    <w:p w:rsidR="00D872F0" w:rsidRDefault="00D872F0" w:rsidP="00D872F0">
      <w:pPr>
        <w:rPr>
          <w:rFonts w:asciiTheme="minorHAnsi" w:hAnsiTheme="minorHAnsi"/>
          <w:color w:val="000000"/>
          <w:szCs w:val="22"/>
        </w:rPr>
      </w:pPr>
    </w:p>
    <w:tbl>
      <w:tblPr>
        <w:tblW w:w="10260" w:type="dxa"/>
        <w:tblInd w:w="55" w:type="dxa"/>
        <w:tblCellMar>
          <w:left w:w="70" w:type="dxa"/>
          <w:right w:w="70" w:type="dxa"/>
        </w:tblCellMar>
        <w:tblLook w:val="04A0" w:firstRow="1" w:lastRow="0" w:firstColumn="1" w:lastColumn="0" w:noHBand="0" w:noVBand="1"/>
      </w:tblPr>
      <w:tblGrid>
        <w:gridCol w:w="5160"/>
        <w:gridCol w:w="1780"/>
        <w:gridCol w:w="1740"/>
        <w:gridCol w:w="1580"/>
      </w:tblGrid>
      <w:tr w:rsidR="00D872F0" w:rsidRPr="00E90640" w:rsidTr="00312F64">
        <w:trPr>
          <w:trHeight w:val="315"/>
        </w:trPr>
        <w:tc>
          <w:tcPr>
            <w:tcW w:w="516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872F0" w:rsidRPr="00E90640" w:rsidRDefault="00D872F0" w:rsidP="00312F64">
            <w:pPr>
              <w:jc w:val="center"/>
              <w:rPr>
                <w:rFonts w:ascii="Calibri" w:hAnsi="Calibri"/>
                <w:b/>
                <w:bCs/>
                <w:color w:val="000000"/>
                <w:szCs w:val="22"/>
              </w:rPr>
            </w:pPr>
            <w:r w:rsidRPr="00E90640">
              <w:rPr>
                <w:rFonts w:ascii="Calibri" w:hAnsi="Calibri"/>
                <w:b/>
                <w:bCs/>
                <w:color w:val="000000"/>
                <w:szCs w:val="22"/>
              </w:rPr>
              <w:t>INDICATEURS</w:t>
            </w:r>
          </w:p>
        </w:tc>
        <w:tc>
          <w:tcPr>
            <w:tcW w:w="1780" w:type="dxa"/>
            <w:tcBorders>
              <w:top w:val="single" w:sz="8" w:space="0" w:color="000000"/>
              <w:left w:val="nil"/>
              <w:bottom w:val="single" w:sz="8" w:space="0" w:color="000000"/>
              <w:right w:val="single" w:sz="8" w:space="0" w:color="000000"/>
            </w:tcBorders>
            <w:shd w:val="clear" w:color="auto" w:fill="auto"/>
            <w:vAlign w:val="bottom"/>
            <w:hideMark/>
          </w:tcPr>
          <w:p w:rsidR="00D872F0" w:rsidRPr="00E90640" w:rsidRDefault="00D872F0" w:rsidP="00312F64">
            <w:pPr>
              <w:jc w:val="right"/>
              <w:rPr>
                <w:rFonts w:ascii="Calibri" w:hAnsi="Calibri"/>
                <w:color w:val="000000"/>
                <w:szCs w:val="22"/>
              </w:rPr>
            </w:pPr>
            <w:r w:rsidRPr="00E90640">
              <w:rPr>
                <w:rFonts w:ascii="Calibri" w:hAnsi="Calibri"/>
                <w:color w:val="000000"/>
                <w:szCs w:val="22"/>
              </w:rPr>
              <w:t>Mars-1</w:t>
            </w:r>
            <w:r>
              <w:rPr>
                <w:rFonts w:ascii="Calibri" w:hAnsi="Calibri"/>
                <w:color w:val="000000"/>
                <w:szCs w:val="22"/>
              </w:rPr>
              <w:t>9</w:t>
            </w:r>
          </w:p>
        </w:tc>
        <w:tc>
          <w:tcPr>
            <w:tcW w:w="1740" w:type="dxa"/>
            <w:tcBorders>
              <w:top w:val="single" w:sz="8" w:space="0" w:color="000000"/>
              <w:left w:val="nil"/>
              <w:bottom w:val="single" w:sz="8" w:space="0" w:color="000000"/>
              <w:right w:val="single" w:sz="8" w:space="0" w:color="000000"/>
            </w:tcBorders>
            <w:shd w:val="clear" w:color="auto" w:fill="auto"/>
            <w:vAlign w:val="bottom"/>
            <w:hideMark/>
          </w:tcPr>
          <w:p w:rsidR="00D872F0" w:rsidRPr="00E90640" w:rsidRDefault="00D872F0" w:rsidP="00312F64">
            <w:pPr>
              <w:jc w:val="right"/>
              <w:rPr>
                <w:rFonts w:ascii="Calibri" w:hAnsi="Calibri"/>
                <w:color w:val="000000"/>
                <w:szCs w:val="22"/>
              </w:rPr>
            </w:pPr>
            <w:r w:rsidRPr="00E90640">
              <w:rPr>
                <w:rFonts w:ascii="Calibri" w:hAnsi="Calibri"/>
                <w:color w:val="000000"/>
                <w:szCs w:val="22"/>
              </w:rPr>
              <w:t>Avril-1</w:t>
            </w:r>
            <w:r>
              <w:rPr>
                <w:rFonts w:ascii="Calibri" w:hAnsi="Calibri"/>
                <w:color w:val="000000"/>
                <w:szCs w:val="22"/>
              </w:rPr>
              <w:t>9</w:t>
            </w:r>
          </w:p>
        </w:tc>
        <w:tc>
          <w:tcPr>
            <w:tcW w:w="1580" w:type="dxa"/>
            <w:tcBorders>
              <w:top w:val="single" w:sz="8" w:space="0" w:color="000000"/>
              <w:left w:val="nil"/>
              <w:bottom w:val="single" w:sz="8" w:space="0" w:color="000000"/>
              <w:right w:val="single" w:sz="8" w:space="0" w:color="000000"/>
            </w:tcBorders>
            <w:shd w:val="clear" w:color="auto" w:fill="auto"/>
            <w:vAlign w:val="bottom"/>
            <w:hideMark/>
          </w:tcPr>
          <w:p w:rsidR="00D872F0" w:rsidRPr="00E90640" w:rsidRDefault="00D872F0" w:rsidP="00312F64">
            <w:pPr>
              <w:jc w:val="right"/>
              <w:rPr>
                <w:rFonts w:ascii="Calibri" w:hAnsi="Calibri"/>
                <w:color w:val="000000"/>
                <w:szCs w:val="22"/>
              </w:rPr>
            </w:pPr>
            <w:r w:rsidRPr="00E90640">
              <w:rPr>
                <w:rFonts w:ascii="Calibri" w:hAnsi="Calibri"/>
                <w:color w:val="000000"/>
                <w:szCs w:val="22"/>
              </w:rPr>
              <w:t>Mai-1</w:t>
            </w:r>
            <w:r>
              <w:rPr>
                <w:rFonts w:ascii="Calibri" w:hAnsi="Calibri"/>
                <w:color w:val="000000"/>
                <w:szCs w:val="22"/>
              </w:rPr>
              <w:t>9</w:t>
            </w:r>
          </w:p>
        </w:tc>
      </w:tr>
      <w:tr w:rsidR="00D872F0" w:rsidRPr="00E90640" w:rsidTr="00312F64">
        <w:trPr>
          <w:trHeight w:val="615"/>
        </w:trPr>
        <w:tc>
          <w:tcPr>
            <w:tcW w:w="5160" w:type="dxa"/>
            <w:tcBorders>
              <w:top w:val="nil"/>
              <w:left w:val="single" w:sz="8" w:space="0" w:color="000000"/>
              <w:bottom w:val="single" w:sz="8" w:space="0" w:color="000000"/>
              <w:right w:val="single" w:sz="8" w:space="0" w:color="000000"/>
            </w:tcBorders>
            <w:shd w:val="clear" w:color="auto" w:fill="auto"/>
            <w:vAlign w:val="bottom"/>
            <w:hideMark/>
          </w:tcPr>
          <w:p w:rsidR="00D872F0" w:rsidRPr="00E90640" w:rsidRDefault="00D872F0" w:rsidP="00312F64">
            <w:pPr>
              <w:jc w:val="both"/>
              <w:rPr>
                <w:rFonts w:ascii="Calibri" w:hAnsi="Calibri"/>
                <w:color w:val="000000"/>
                <w:szCs w:val="22"/>
              </w:rPr>
            </w:pPr>
            <w:r w:rsidRPr="00E90640">
              <w:rPr>
                <w:rFonts w:ascii="Calibri" w:hAnsi="Calibri"/>
                <w:color w:val="000000"/>
                <w:szCs w:val="22"/>
              </w:rPr>
              <w:t>Nombre d’appels la nuit (</w:t>
            </w:r>
            <w:proofErr w:type="gramStart"/>
            <w:r w:rsidRPr="00E90640">
              <w:rPr>
                <w:rFonts w:ascii="Calibri" w:hAnsi="Calibri"/>
                <w:color w:val="000000"/>
                <w:szCs w:val="22"/>
              </w:rPr>
              <w:t>..</w:t>
            </w:r>
            <w:proofErr w:type="gramEnd"/>
            <w:r w:rsidRPr="00E90640">
              <w:rPr>
                <w:rFonts w:ascii="Calibri" w:hAnsi="Calibri"/>
                <w:color w:val="000000"/>
                <w:szCs w:val="22"/>
              </w:rPr>
              <w:t>h-..h) vers le Centre 15, SAMU, le médecin de garde, SOS médecins.</w:t>
            </w:r>
          </w:p>
        </w:tc>
        <w:tc>
          <w:tcPr>
            <w:tcW w:w="178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c>
          <w:tcPr>
            <w:tcW w:w="174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c>
          <w:tcPr>
            <w:tcW w:w="158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r>
      <w:tr w:rsidR="00D872F0" w:rsidRPr="00E90640" w:rsidTr="00312F64">
        <w:trPr>
          <w:trHeight w:val="615"/>
        </w:trPr>
        <w:tc>
          <w:tcPr>
            <w:tcW w:w="5160" w:type="dxa"/>
            <w:tcBorders>
              <w:top w:val="nil"/>
              <w:left w:val="single" w:sz="8" w:space="0" w:color="000000"/>
              <w:bottom w:val="single" w:sz="8" w:space="0" w:color="000000"/>
              <w:right w:val="single" w:sz="8" w:space="0" w:color="000000"/>
            </w:tcBorders>
            <w:shd w:val="clear" w:color="auto" w:fill="auto"/>
            <w:vAlign w:val="bottom"/>
            <w:hideMark/>
          </w:tcPr>
          <w:p w:rsidR="00D872F0" w:rsidRPr="00E90640" w:rsidRDefault="00D872F0" w:rsidP="00312F64">
            <w:pPr>
              <w:jc w:val="both"/>
              <w:rPr>
                <w:rFonts w:ascii="Calibri" w:hAnsi="Calibri"/>
                <w:color w:val="000000"/>
                <w:szCs w:val="22"/>
              </w:rPr>
            </w:pPr>
            <w:r w:rsidRPr="00E90640">
              <w:rPr>
                <w:rFonts w:ascii="Calibri" w:hAnsi="Calibri"/>
                <w:color w:val="000000"/>
                <w:szCs w:val="22"/>
              </w:rPr>
              <w:t>Nombre d’hospitalisations non programmées la nuit (</w:t>
            </w:r>
            <w:proofErr w:type="gramStart"/>
            <w:r w:rsidRPr="00E90640">
              <w:rPr>
                <w:rFonts w:ascii="Calibri" w:hAnsi="Calibri"/>
                <w:color w:val="000000"/>
                <w:szCs w:val="22"/>
              </w:rPr>
              <w:t>..</w:t>
            </w:r>
            <w:proofErr w:type="gramEnd"/>
            <w:r w:rsidRPr="00E90640">
              <w:rPr>
                <w:rFonts w:ascii="Calibri" w:hAnsi="Calibri"/>
                <w:color w:val="000000"/>
                <w:szCs w:val="22"/>
              </w:rPr>
              <w:t>h-…h)</w:t>
            </w:r>
          </w:p>
        </w:tc>
        <w:tc>
          <w:tcPr>
            <w:tcW w:w="178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c>
          <w:tcPr>
            <w:tcW w:w="174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c>
          <w:tcPr>
            <w:tcW w:w="1580" w:type="dxa"/>
            <w:tcBorders>
              <w:top w:val="nil"/>
              <w:left w:val="nil"/>
              <w:bottom w:val="single" w:sz="8" w:space="0" w:color="000000"/>
              <w:right w:val="single" w:sz="8" w:space="0" w:color="000000"/>
            </w:tcBorders>
            <w:shd w:val="clear" w:color="auto" w:fill="auto"/>
            <w:noWrap/>
            <w:vAlign w:val="bottom"/>
            <w:hideMark/>
          </w:tcPr>
          <w:p w:rsidR="00D872F0" w:rsidRPr="00E90640" w:rsidRDefault="00D872F0" w:rsidP="00312F64">
            <w:pPr>
              <w:rPr>
                <w:rFonts w:ascii="Calibri" w:hAnsi="Calibri"/>
                <w:color w:val="000000"/>
                <w:szCs w:val="22"/>
              </w:rPr>
            </w:pPr>
            <w:r w:rsidRPr="00E90640">
              <w:rPr>
                <w:rFonts w:ascii="Calibri" w:hAnsi="Calibri"/>
                <w:color w:val="000000"/>
                <w:szCs w:val="22"/>
              </w:rPr>
              <w:t> </w:t>
            </w:r>
          </w:p>
        </w:tc>
      </w:tr>
    </w:tbl>
    <w:p w:rsidR="00D872F0" w:rsidRDefault="00D872F0" w:rsidP="00D872F0">
      <w:pPr>
        <w:rPr>
          <w:rFonts w:asciiTheme="minorHAnsi" w:hAnsiTheme="minorHAnsi"/>
          <w:color w:val="000000"/>
          <w:szCs w:val="22"/>
        </w:rPr>
      </w:pPr>
    </w:p>
    <w:p w:rsidR="00D872F0" w:rsidRDefault="00D872F0" w:rsidP="00D872F0">
      <w:pPr>
        <w:pStyle w:val="Paragraphedeliste"/>
        <w:numPr>
          <w:ilvl w:val="0"/>
          <w:numId w:val="3"/>
        </w:numPr>
        <w:rPr>
          <w:rFonts w:asciiTheme="minorHAnsi" w:hAnsiTheme="minorHAnsi"/>
          <w:b/>
          <w:color w:val="000000"/>
          <w:szCs w:val="22"/>
        </w:rPr>
      </w:pPr>
      <w:r w:rsidRPr="00305C88">
        <w:rPr>
          <w:rFonts w:asciiTheme="minorHAnsi" w:hAnsiTheme="minorHAnsi"/>
          <w:b/>
          <w:color w:val="000000"/>
          <w:szCs w:val="22"/>
        </w:rPr>
        <w:t>Commentaires / précisions éventuelles</w:t>
      </w:r>
    </w:p>
    <w:p w:rsidR="00D872F0" w:rsidRDefault="00D872F0" w:rsidP="00D872F0">
      <w:pPr>
        <w:rPr>
          <w:rFonts w:asciiTheme="minorHAnsi" w:hAnsiTheme="minorHAnsi"/>
          <w:b/>
          <w:color w:val="000000"/>
          <w:szCs w:val="22"/>
        </w:rPr>
      </w:pP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09554F" w:rsidRDefault="00D872F0" w:rsidP="00D872F0">
      <w:pPr>
        <w:tabs>
          <w:tab w:val="right" w:leader="dot" w:pos="9900"/>
        </w:tabs>
        <w:spacing w:after="100"/>
        <w:ind w:right="-442"/>
        <w:rPr>
          <w:rFonts w:asciiTheme="minorHAnsi" w:hAnsiTheme="minorHAnsi"/>
        </w:rPr>
      </w:pPr>
      <w:r w:rsidRPr="0009554F">
        <w:rPr>
          <w:rFonts w:asciiTheme="minorHAnsi" w:hAnsiTheme="minorHAnsi"/>
        </w:rPr>
        <w:tab/>
      </w:r>
    </w:p>
    <w:p w:rsidR="00D872F0" w:rsidRPr="00305C88" w:rsidRDefault="00D872F0" w:rsidP="00D872F0">
      <w:pPr>
        <w:rPr>
          <w:rFonts w:asciiTheme="minorHAnsi" w:hAnsiTheme="minorHAnsi"/>
          <w:b/>
          <w:color w:val="000000"/>
          <w:szCs w:val="22"/>
        </w:rPr>
      </w:pPr>
    </w:p>
    <w:p w:rsidR="00D872F0" w:rsidRDefault="00D872F0" w:rsidP="00D872F0">
      <w:pPr>
        <w:autoSpaceDN w:val="0"/>
        <w:textAlignment w:val="baseline"/>
      </w:pPr>
      <w:r>
        <w:br w:type="page"/>
      </w:r>
    </w:p>
    <w:p w:rsidR="00F2394C" w:rsidRDefault="00F2394C">
      <w:bookmarkStart w:id="1" w:name="_GoBack"/>
      <w:bookmarkEnd w:id="1"/>
    </w:p>
    <w:sectPr w:rsidR="00F2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0ADE"/>
    <w:multiLevelType w:val="hybridMultilevel"/>
    <w:tmpl w:val="74763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5464A5"/>
    <w:multiLevelType w:val="hybridMultilevel"/>
    <w:tmpl w:val="FFF6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476223"/>
    <w:multiLevelType w:val="hybridMultilevel"/>
    <w:tmpl w:val="C6F8C38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F0"/>
    <w:rsid w:val="00D872F0"/>
    <w:rsid w:val="00F23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F0"/>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D87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2F0"/>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link w:val="ParagraphedelisteCar"/>
    <w:uiPriority w:val="34"/>
    <w:qFormat/>
    <w:rsid w:val="00D872F0"/>
    <w:pPr>
      <w:ind w:left="720"/>
      <w:contextualSpacing/>
    </w:pPr>
  </w:style>
  <w:style w:type="character" w:customStyle="1" w:styleId="ParagraphedelisteCar">
    <w:name w:val="Paragraphe de liste Car"/>
    <w:basedOn w:val="Policepardfaut"/>
    <w:link w:val="Paragraphedeliste"/>
    <w:uiPriority w:val="34"/>
    <w:rsid w:val="00D872F0"/>
    <w:rPr>
      <w:rFonts w:ascii="Arial" w:hAnsi="Arial" w:cs="Arial"/>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F0"/>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D87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2F0"/>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link w:val="ParagraphedelisteCar"/>
    <w:uiPriority w:val="34"/>
    <w:qFormat/>
    <w:rsid w:val="00D872F0"/>
    <w:pPr>
      <w:ind w:left="720"/>
      <w:contextualSpacing/>
    </w:pPr>
  </w:style>
  <w:style w:type="character" w:customStyle="1" w:styleId="ParagraphedelisteCar">
    <w:name w:val="Paragraphe de liste Car"/>
    <w:basedOn w:val="Policepardfaut"/>
    <w:link w:val="Paragraphedeliste"/>
    <w:uiPriority w:val="34"/>
    <w:rsid w:val="00D872F0"/>
    <w:rPr>
      <w:rFonts w:ascii="Arial"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2019-03-04T15:43:00Z</dcterms:created>
  <dcterms:modified xsi:type="dcterms:W3CDTF">2019-03-04T15:43:00Z</dcterms:modified>
</cp:coreProperties>
</file>