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354070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MAISONS DE SANTE ENGAGEES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354070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A42A54">
              <w:rPr>
                <w:rFonts w:cs="Arial"/>
                <w:b/>
                <w:color w:val="002060"/>
                <w:sz w:val="48"/>
                <w:szCs w:val="48"/>
              </w:rPr>
              <w:t>- 2018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Statut juridique : </w:t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de moyens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immobilière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civile professionnelle  </w:t>
      </w:r>
      <w:r>
        <w:rPr>
          <w:rFonts w:ascii="Arial" w:hAnsi="Arial"/>
          <w:sz w:val="20"/>
        </w:rPr>
        <w:sym w:font="Wingdings" w:char="F06F"/>
      </w:r>
    </w:p>
    <w:p w:rsid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Société d’exercice libéral         </w:t>
      </w:r>
      <w:r>
        <w:rPr>
          <w:rFonts w:ascii="Arial" w:hAnsi="Arial"/>
          <w:sz w:val="20"/>
        </w:rPr>
        <w:sym w:font="Wingdings" w:char="F06F"/>
      </w:r>
    </w:p>
    <w:p w:rsidR="00354070" w:rsidRPr="00354070" w:rsidRDefault="00354070" w:rsidP="00354070">
      <w:pPr>
        <w:pStyle w:val="Paragraphedeliste"/>
        <w:numPr>
          <w:ilvl w:val="0"/>
          <w:numId w:val="28"/>
        </w:num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Association                              </w:t>
      </w:r>
      <w:r>
        <w:rPr>
          <w:rFonts w:ascii="Arial" w:hAnsi="Arial"/>
          <w:sz w:val="20"/>
        </w:rPr>
        <w:sym w:font="Wingdings" w:char="F06F"/>
      </w:r>
    </w:p>
    <w:p w:rsidR="00354070" w:rsidRDefault="0035407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354070" w:rsidRDefault="00354070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9022BA" w:rsidRDefault="005252C4" w:rsidP="009022BA">
      <w:pPr>
        <w:jc w:val="both"/>
        <w:rPr>
          <w:rFonts w:ascii="Arial" w:hAnsi="Arial"/>
          <w:b/>
          <w:sz w:val="22"/>
          <w:szCs w:val="22"/>
        </w:rPr>
      </w:pP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description de la démarche partenariale : 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354070" w:rsidRDefault="00354070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FA0A1C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>llisation seule « </w:t>
      </w:r>
      <w:r w:rsidR="00354070">
        <w:rPr>
          <w:rFonts w:ascii="Arial" w:hAnsi="Arial"/>
          <w:b/>
          <w:sz w:val="22"/>
        </w:rPr>
        <w:t xml:space="preserve">Maison de santé engagée en </w:t>
      </w:r>
      <w:r w:rsidR="00223215">
        <w:rPr>
          <w:rFonts w:ascii="Arial" w:hAnsi="Arial"/>
          <w:b/>
          <w:sz w:val="22"/>
        </w:rPr>
        <w:t xml:space="preserve">démocratie </w:t>
      </w:r>
      <w:r w:rsidR="00354070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FA0A1C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Labellisation « </w:t>
      </w:r>
      <w:r w:rsidR="00354070">
        <w:rPr>
          <w:rFonts w:ascii="Arial" w:hAnsi="Arial"/>
          <w:b/>
          <w:sz w:val="22"/>
        </w:rPr>
        <w:t xml:space="preserve">Maison de santé engagée en démocratie en santé  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9B19C9" w:rsidRPr="008D6CFF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</w:p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</w:r>
      <w:bookmarkStart w:id="0" w:name="_GoBack"/>
      <w:bookmarkEnd w:id="0"/>
      <w:r>
        <w:rPr>
          <w:rFonts w:ascii="Arial" w:hAnsi="Arial"/>
          <w:sz w:val="22"/>
        </w:rPr>
        <w:t xml:space="preserve">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A0A1C">
      <w:rPr>
        <w:rStyle w:val="Numrodepage"/>
        <w:noProof/>
      </w:rPr>
      <w:t>6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9404AC"/>
    <w:multiLevelType w:val="hybridMultilevel"/>
    <w:tmpl w:val="E0CEE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5"/>
  </w:num>
  <w:num w:numId="3">
    <w:abstractNumId w:val="22"/>
  </w:num>
  <w:num w:numId="4">
    <w:abstractNumId w:val="1"/>
  </w:num>
  <w:num w:numId="5">
    <w:abstractNumId w:val="14"/>
  </w:num>
  <w:num w:numId="6">
    <w:abstractNumId w:val="21"/>
  </w:num>
  <w:num w:numId="7">
    <w:abstractNumId w:val="20"/>
  </w:num>
  <w:num w:numId="8">
    <w:abstractNumId w:val="2"/>
    <w:lvlOverride w:ilvl="0">
      <w:startOverride w:val="1"/>
    </w:lvlOverride>
  </w:num>
  <w:num w:numId="9">
    <w:abstractNumId w:val="11"/>
  </w:num>
  <w:num w:numId="10">
    <w:abstractNumId w:val="24"/>
  </w:num>
  <w:num w:numId="11">
    <w:abstractNumId w:val="17"/>
  </w:num>
  <w:num w:numId="12">
    <w:abstractNumId w:val="23"/>
  </w:num>
  <w:num w:numId="13">
    <w:abstractNumId w:val="26"/>
  </w:num>
  <w:num w:numId="14">
    <w:abstractNumId w:val="18"/>
  </w:num>
  <w:num w:numId="15">
    <w:abstractNumId w:val="4"/>
  </w:num>
  <w:num w:numId="16">
    <w:abstractNumId w:val="27"/>
  </w:num>
  <w:num w:numId="17">
    <w:abstractNumId w:val="16"/>
  </w:num>
  <w:num w:numId="18">
    <w:abstractNumId w:val="9"/>
  </w:num>
  <w:num w:numId="19">
    <w:abstractNumId w:val="13"/>
  </w:num>
  <w:num w:numId="20">
    <w:abstractNumId w:val="12"/>
  </w:num>
  <w:num w:numId="21">
    <w:abstractNumId w:val="5"/>
  </w:num>
  <w:num w:numId="22">
    <w:abstractNumId w:val="15"/>
  </w:num>
  <w:num w:numId="23">
    <w:abstractNumId w:val="8"/>
  </w:num>
  <w:num w:numId="24">
    <w:abstractNumId w:val="10"/>
  </w:num>
  <w:num w:numId="25">
    <w:abstractNumId w:val="3"/>
  </w:num>
  <w:num w:numId="26">
    <w:abstractNumId w:val="0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223215"/>
    <w:rsid w:val="00233840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4070"/>
    <w:rsid w:val="003576BB"/>
    <w:rsid w:val="00361363"/>
    <w:rsid w:val="00371071"/>
    <w:rsid w:val="003762E2"/>
    <w:rsid w:val="0039750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2260E"/>
    <w:rsid w:val="00C44C95"/>
    <w:rsid w:val="00C45333"/>
    <w:rsid w:val="00C47D1B"/>
    <w:rsid w:val="00C50A21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2F0D"/>
    <w:rsid w:val="00F74FC2"/>
    <w:rsid w:val="00F862AF"/>
    <w:rsid w:val="00FA0A1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5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314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*</cp:lastModifiedBy>
  <cp:revision>2</cp:revision>
  <cp:lastPrinted>2016-09-22T09:07:00Z</cp:lastPrinted>
  <dcterms:created xsi:type="dcterms:W3CDTF">2018-06-20T07:19:00Z</dcterms:created>
  <dcterms:modified xsi:type="dcterms:W3CDTF">2018-06-20T07:19:00Z</dcterms:modified>
</cp:coreProperties>
</file>